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rsidR="00096865" w:rsidRPr="00064ADD" w:rsidRDefault="00096865" w:rsidP="00EF3662">
      <w:pPr>
        <w:pStyle w:val="BodyTextIndent"/>
        <w:spacing w:line="240" w:lineRule="auto"/>
        <w:jc w:val="center"/>
        <w:rPr>
          <w:rFonts w:ascii="GHEA Grapalat" w:hAnsi="GHEA Grapalat"/>
          <w:i w:val="0"/>
          <w:lang w:val="af-ZA"/>
        </w:rPr>
      </w:pPr>
    </w:p>
    <w:p w:rsidR="00137239" w:rsidRDefault="00137239" w:rsidP="00137239">
      <w:pPr>
        <w:pStyle w:val="BodyTextIndent"/>
        <w:spacing w:line="240" w:lineRule="auto"/>
        <w:jc w:val="center"/>
        <w:rPr>
          <w:rFonts w:ascii="GHEA Grapalat" w:hAnsi="GHEA Grapalat"/>
          <w:i w:val="0"/>
          <w:lang w:val="hy-AM"/>
        </w:rPr>
      </w:pPr>
      <w:r w:rsidRPr="00A71D81">
        <w:rPr>
          <w:rFonts w:ascii="GHEA Grapalat" w:hAnsi="GHEA Grapalat"/>
          <w:i w:val="0"/>
          <w:lang w:val="af-ZA"/>
        </w:rPr>
        <w:t>ՀԱՅՏԱՐԱՐՈՒԹՅՈՒՆ</w:t>
      </w:r>
    </w:p>
    <w:p w:rsidR="00137239" w:rsidRDefault="00137239" w:rsidP="00137239">
      <w:pPr>
        <w:pStyle w:val="BodyTextIndent"/>
        <w:spacing w:line="240" w:lineRule="auto"/>
        <w:jc w:val="center"/>
        <w:rPr>
          <w:rFonts w:ascii="GHEA Grapalat" w:hAnsi="GHEA Grapalat"/>
          <w:i w:val="0"/>
          <w:lang w:val="hy-AM"/>
        </w:rPr>
      </w:pPr>
      <w:r>
        <w:rPr>
          <w:rFonts w:ascii="GHEA Grapalat" w:hAnsi="GHEA Grapalat"/>
          <w:i w:val="0"/>
          <w:lang w:val="hy-AM"/>
        </w:rPr>
        <w:t xml:space="preserve">ԳՆԱՆՇՄԱՆ ՀԱՐՑՄԱՆ </w:t>
      </w:r>
      <w:r w:rsidRPr="00A71D81">
        <w:rPr>
          <w:rFonts w:ascii="GHEA Grapalat" w:hAnsi="GHEA Grapalat"/>
          <w:i w:val="0"/>
          <w:lang w:val="af-ZA"/>
        </w:rPr>
        <w:t>ՄԱՍԻՆ</w:t>
      </w:r>
    </w:p>
    <w:p w:rsidR="00137239" w:rsidRPr="00A71D81" w:rsidRDefault="00137239" w:rsidP="00137239">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rsidR="00137239" w:rsidRPr="00251E6A" w:rsidRDefault="00137239" w:rsidP="00137239">
      <w:pPr>
        <w:pStyle w:val="BodyTextIndent"/>
        <w:spacing w:line="240" w:lineRule="auto"/>
        <w:jc w:val="center"/>
        <w:rPr>
          <w:rFonts w:ascii="GHEA Grapalat" w:hAnsi="GHEA Grapalat"/>
          <w:i w:val="0"/>
          <w:lang w:val="af-ZA"/>
        </w:rPr>
      </w:pPr>
      <w:r w:rsidRPr="00251E6A">
        <w:rPr>
          <w:rFonts w:ascii="GHEA Grapalat" w:hAnsi="GHEA Grapalat"/>
          <w:i w:val="0"/>
          <w:lang w:val="af-ZA"/>
        </w:rPr>
        <w:t>20</w:t>
      </w:r>
      <w:r w:rsidRPr="00251E6A">
        <w:rPr>
          <w:rFonts w:ascii="GHEA Grapalat" w:hAnsi="GHEA Grapalat"/>
          <w:i w:val="0"/>
          <w:lang w:val="hy-AM"/>
        </w:rPr>
        <w:t>2</w:t>
      </w:r>
      <w:r w:rsidR="00232F71">
        <w:rPr>
          <w:rFonts w:ascii="GHEA Grapalat" w:hAnsi="GHEA Grapalat"/>
          <w:i w:val="0"/>
          <w:lang w:val="hy-AM"/>
        </w:rPr>
        <w:t>4</w:t>
      </w:r>
      <w:r w:rsidRPr="00251E6A">
        <w:rPr>
          <w:rFonts w:ascii="GHEA Grapalat" w:hAnsi="GHEA Grapalat"/>
          <w:i w:val="0"/>
          <w:lang w:val="af-ZA"/>
        </w:rPr>
        <w:t xml:space="preserve"> թվականի «</w:t>
      </w:r>
      <w:r w:rsidR="00026642">
        <w:rPr>
          <w:rFonts w:ascii="GHEA Grapalat" w:hAnsi="GHEA Grapalat"/>
          <w:i w:val="0"/>
          <w:lang w:val="hy-AM"/>
        </w:rPr>
        <w:t>հուլիսի</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00026642">
        <w:rPr>
          <w:rFonts w:ascii="GHEA Grapalat" w:hAnsi="GHEA Grapalat"/>
          <w:i w:val="0"/>
          <w:lang w:val="hy-AM"/>
        </w:rPr>
        <w:t>2</w:t>
      </w:r>
      <w:r w:rsidR="00232F71">
        <w:rPr>
          <w:rFonts w:ascii="GHEA Grapalat" w:hAnsi="GHEA Grapalat"/>
          <w:i w:val="0"/>
          <w:lang w:val="hy-AM"/>
        </w:rPr>
        <w:t>4</w:t>
      </w:r>
      <w:r w:rsidRPr="00251E6A">
        <w:rPr>
          <w:rFonts w:ascii="GHEA Grapalat" w:hAnsi="GHEA Grapalat"/>
          <w:i w:val="0"/>
          <w:lang w:val="af-ZA"/>
        </w:rPr>
        <w:t>»</w:t>
      </w:r>
      <w:r w:rsidRPr="00251E6A">
        <w:rPr>
          <w:rFonts w:ascii="GHEA Grapalat" w:hAnsi="GHEA Grapalat"/>
          <w:i w:val="0"/>
          <w:lang w:val="hy-AM"/>
        </w:rPr>
        <w:t xml:space="preserve"> </w:t>
      </w:r>
      <w:r w:rsidRPr="00251E6A">
        <w:rPr>
          <w:rFonts w:ascii="GHEA Grapalat" w:hAnsi="GHEA Grapalat"/>
          <w:i w:val="0"/>
          <w:lang w:val="af-ZA"/>
        </w:rPr>
        <w:t>«</w:t>
      </w:r>
      <w:r w:rsidRPr="00251E6A">
        <w:rPr>
          <w:rFonts w:ascii="GHEA Grapalat" w:hAnsi="GHEA Grapalat"/>
          <w:i w:val="0"/>
          <w:lang w:val="hy-AM"/>
        </w:rPr>
        <w:t>2</w:t>
      </w:r>
      <w:r w:rsidRPr="00251E6A">
        <w:rPr>
          <w:rFonts w:ascii="GHEA Grapalat" w:hAnsi="GHEA Grapalat"/>
          <w:i w:val="0"/>
          <w:lang w:val="af-ZA"/>
        </w:rPr>
        <w:t xml:space="preserve">»որոշմամբ </w:t>
      </w:r>
    </w:p>
    <w:p w:rsidR="00137239" w:rsidRPr="00251E6A" w:rsidRDefault="00137239" w:rsidP="00137239">
      <w:pPr>
        <w:pStyle w:val="BodyTextIndent"/>
        <w:spacing w:line="240" w:lineRule="auto"/>
        <w:jc w:val="center"/>
        <w:rPr>
          <w:rFonts w:ascii="GHEA Grapalat" w:hAnsi="GHEA Grapalat"/>
          <w:i w:val="0"/>
          <w:lang w:val="af-ZA"/>
        </w:rPr>
      </w:pPr>
    </w:p>
    <w:p w:rsidR="00137239" w:rsidRPr="00A71D81" w:rsidRDefault="00137239" w:rsidP="00137239">
      <w:pPr>
        <w:pStyle w:val="BodyTextIndent"/>
        <w:spacing w:line="240" w:lineRule="auto"/>
        <w:jc w:val="center"/>
        <w:rPr>
          <w:rFonts w:ascii="GHEA Grapalat" w:hAnsi="GHEA Grapalat"/>
          <w:i w:val="0"/>
          <w:lang w:val="af-ZA"/>
        </w:rPr>
      </w:pPr>
      <w:r w:rsidRPr="00251E6A">
        <w:rPr>
          <w:rFonts w:ascii="GHEA Grapalat" w:hAnsi="GHEA Grapalat"/>
          <w:i w:val="0"/>
          <w:lang w:val="af-ZA"/>
        </w:rPr>
        <w:t>Ընթացակարգի ծածկագիրը`</w:t>
      </w:r>
      <w:r w:rsidRPr="00251E6A">
        <w:rPr>
          <w:rFonts w:ascii="GHEA Grapalat" w:hAnsi="GHEA Grapalat"/>
          <w:i w:val="0"/>
          <w:lang w:val="hy-AM"/>
        </w:rPr>
        <w:t xml:space="preserve"> </w:t>
      </w:r>
      <w:r w:rsidR="00232F71">
        <w:rPr>
          <w:rFonts w:ascii="GHEA Grapalat" w:hAnsi="GHEA Grapalat"/>
          <w:i w:val="0"/>
          <w:lang w:val="hy-AM"/>
        </w:rPr>
        <w:t>ԿՄՋՀ-ԳՀԽԾՁԲ-24/2</w:t>
      </w:r>
      <w:r w:rsidR="00026642">
        <w:rPr>
          <w:rFonts w:ascii="GHEA Grapalat" w:hAnsi="GHEA Grapalat"/>
          <w:i w:val="0"/>
          <w:lang w:val="hy-AM"/>
        </w:rPr>
        <w:t>7</w:t>
      </w:r>
    </w:p>
    <w:p w:rsidR="00137239" w:rsidRPr="00064ADD" w:rsidRDefault="00137239" w:rsidP="00137239">
      <w:pPr>
        <w:pStyle w:val="BodyTextIndent"/>
        <w:spacing w:line="240" w:lineRule="auto"/>
        <w:rPr>
          <w:rFonts w:ascii="GHEA Grapalat" w:hAnsi="GHEA Grapalat"/>
          <w:i w:val="0"/>
          <w:lang w:val="af-ZA"/>
        </w:rPr>
      </w:pPr>
    </w:p>
    <w:p w:rsidR="00137239" w:rsidRPr="00726059" w:rsidRDefault="00137239" w:rsidP="00137239">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CB2E92">
        <w:rPr>
          <w:rFonts w:ascii="GHEA Grapalat" w:hAnsi="GHEA Grapalat"/>
          <w:i w:val="0"/>
          <w:lang w:val="af-ZA"/>
        </w:rPr>
        <w:t>հայտարարում է գնանշման հարցում</w:t>
      </w:r>
      <w:r w:rsidRPr="00726059">
        <w:rPr>
          <w:rFonts w:ascii="GHEA Grapalat" w:hAnsi="GHEA Grapalat"/>
          <w:i w:val="0"/>
          <w:lang w:val="af-ZA"/>
        </w:rPr>
        <w:t>, որն իրականացվում է մեկ փուլով:</w:t>
      </w:r>
    </w:p>
    <w:p w:rsidR="00137239" w:rsidRPr="00251E6A" w:rsidRDefault="00137239" w:rsidP="00137239">
      <w:pPr>
        <w:pStyle w:val="BodyTextIndent"/>
        <w:spacing w:line="240" w:lineRule="auto"/>
        <w:ind w:firstLine="708"/>
        <w:rPr>
          <w:rFonts w:ascii="GHEA Grapalat" w:hAnsi="GHEA Grapalat"/>
          <w:i w:val="0"/>
          <w:lang w:val="af-ZA"/>
        </w:rPr>
      </w:pPr>
      <w:r w:rsidRPr="00251E6A">
        <w:rPr>
          <w:rFonts w:ascii="GHEA Grapalat" w:hAnsi="GHEA Grapalat"/>
          <w:i w:val="0"/>
          <w:lang w:val="af-ZA"/>
        </w:rPr>
        <w:t>Սույն ընթացակարգի արդյունքում</w:t>
      </w:r>
      <w:r>
        <w:rPr>
          <w:rFonts w:ascii="GHEA Grapalat" w:hAnsi="GHEA Grapalat"/>
          <w:i w:val="0"/>
          <w:lang w:val="hy-AM"/>
        </w:rPr>
        <w:t xml:space="preserve"> </w:t>
      </w:r>
      <w:r w:rsidRPr="00251E6A">
        <w:rPr>
          <w:rFonts w:ascii="GHEA Grapalat" w:hAnsi="GHEA Grapalat"/>
          <w:i w:val="0"/>
          <w:lang w:val="hy-AM"/>
        </w:rPr>
        <w:t>ընտրված</w:t>
      </w:r>
      <w:r w:rsidRPr="00251E6A">
        <w:rPr>
          <w:rFonts w:ascii="GHEA Grapalat" w:hAnsi="GHEA Grapalat"/>
          <w:i w:val="0"/>
          <w:lang w:val="af-ZA"/>
        </w:rPr>
        <w:t xml:space="preserve"> մասնակցին սահմանված կարգով կառաջարկվի կնքել</w:t>
      </w:r>
      <w:r w:rsidRPr="00251E6A">
        <w:rPr>
          <w:rFonts w:ascii="GHEA Grapalat" w:hAnsi="GHEA Grapalat"/>
          <w:i w:val="0"/>
          <w:lang w:val="hy-AM"/>
        </w:rPr>
        <w:t xml:space="preserve"> տեխնիկական հսկողոթյան </w:t>
      </w:r>
      <w:r w:rsidRPr="00251E6A">
        <w:rPr>
          <w:rFonts w:ascii="GHEA Grapalat" w:hAnsi="GHEA Grapalat" w:cs="Times Armenian"/>
          <w:i w:val="0"/>
          <w:lang w:val="hy-AM"/>
        </w:rPr>
        <w:t>խորհրդատվական</w:t>
      </w:r>
      <w:r w:rsidRPr="00251E6A">
        <w:rPr>
          <w:rFonts w:ascii="GHEA Grapalat" w:hAnsi="GHEA Grapalat"/>
          <w:i w:val="0"/>
          <w:lang w:val="hy-AM"/>
        </w:rPr>
        <w:t xml:space="preserve"> ծառայություններ</w:t>
      </w:r>
      <w:r w:rsidR="009423CB">
        <w:rPr>
          <w:rFonts w:ascii="GHEA Grapalat" w:hAnsi="GHEA Grapalat"/>
          <w:i w:val="0"/>
          <w:lang w:val="hy-AM"/>
        </w:rPr>
        <w:t>ի</w:t>
      </w:r>
      <w:r w:rsidRPr="00251E6A">
        <w:rPr>
          <w:rFonts w:ascii="GHEA Grapalat" w:hAnsi="GHEA Grapalat"/>
          <w:i w:val="0"/>
          <w:lang w:val="af-ZA"/>
        </w:rPr>
        <w:t xml:space="preserve"> մատուցման պայմանագիր (այսուհետ` պայմանագիր)։ </w:t>
      </w:r>
    </w:p>
    <w:p w:rsidR="00357D48" w:rsidRPr="00064ADD" w:rsidRDefault="00642EFE" w:rsidP="00EF3662">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 xml:space="preserve">ոչ գնային պայմաններով բավարար գնահատված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rsidR="00137239" w:rsidRPr="00AA2FFD" w:rsidRDefault="00137239" w:rsidP="00137239">
      <w:pPr>
        <w:pStyle w:val="BodyTextIndent"/>
        <w:spacing w:line="240" w:lineRule="auto"/>
        <w:rPr>
          <w:rFonts w:ascii="GHEA Grapalat" w:hAnsi="GHEA Grapalat"/>
          <w:i w:val="0"/>
          <w:lang w:val="af-ZA"/>
        </w:rPr>
      </w:pPr>
      <w:r w:rsidRPr="00712340">
        <w:rPr>
          <w:rFonts w:ascii="GHEA Grapalat" w:hAnsi="GHEA Grapalat"/>
          <w:i w:val="0"/>
          <w:lang w:val="af-ZA"/>
        </w:rPr>
        <w:t>Մրցույթի հայտերն անհրաժեշտ է ներկայացնել</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w:t>
      </w:r>
      <w:r>
        <w:rPr>
          <w:rFonts w:ascii="GHEA Grapalat" w:hAnsi="GHEA Grapalat"/>
          <w:i w:val="0"/>
          <w:lang w:val="af-ZA"/>
        </w:rPr>
        <w:t xml:space="preserve">ժամը </w:t>
      </w:r>
      <w:r>
        <w:rPr>
          <w:rFonts w:ascii="GHEA Grapalat" w:hAnsi="GHEA Grapalat"/>
          <w:i w:val="0"/>
          <w:lang w:val="hy-AM"/>
        </w:rPr>
        <w:t>1</w:t>
      </w:r>
      <w:r w:rsidR="00026642">
        <w:rPr>
          <w:rFonts w:ascii="GHEA Grapalat" w:hAnsi="GHEA Grapalat"/>
          <w:i w:val="0"/>
          <w:lang w:val="hy-AM"/>
        </w:rPr>
        <w:t>2</w:t>
      </w:r>
      <w:r w:rsidRPr="00AA2FFD">
        <w:rPr>
          <w:rFonts w:ascii="GHEA Grapalat" w:hAnsi="GHEA Grapalat"/>
          <w:i w:val="0"/>
          <w:lang w:val="af-ZA"/>
        </w:rPr>
        <w:t>:</w:t>
      </w:r>
      <w:r w:rsidR="002B2C77">
        <w:rPr>
          <w:rFonts w:ascii="GHEA Grapalat" w:hAnsi="GHEA Grapalat"/>
          <w:i w:val="0"/>
          <w:lang w:val="af-ZA"/>
        </w:rPr>
        <w:t>0</w:t>
      </w:r>
      <w:r w:rsidRPr="00AA2FFD">
        <w:rPr>
          <w:rFonts w:ascii="GHEA Grapalat" w:hAnsi="GHEA Grapalat"/>
          <w:i w:val="0"/>
          <w:lang w:val="af-ZA"/>
        </w:rPr>
        <w:t>0-</w:t>
      </w:r>
      <w:r w:rsidRPr="00AA2FFD">
        <w:rPr>
          <w:rFonts w:ascii="GHEA Grapalat" w:hAnsi="GHEA Grapalat"/>
          <w:i w:val="0"/>
          <w:lang w:val="hy-AM"/>
        </w:rPr>
        <w:t>ին:</w:t>
      </w:r>
      <w:r w:rsidRPr="00AA2FFD">
        <w:rPr>
          <w:rFonts w:ascii="GHEA Grapalat" w:hAnsi="GHEA Grapalat"/>
          <w:i w:val="0"/>
          <w:lang w:val="af-ZA" w:eastAsia="ru-RU"/>
        </w:rPr>
        <w:t xml:space="preserve">  </w:t>
      </w:r>
    </w:p>
    <w:p w:rsidR="00137239" w:rsidRPr="00AA2FFD" w:rsidRDefault="00137239" w:rsidP="00137239">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Հայտերը, հայերենից բացի, կարող են ներկայացվել նաև անգլերեն կամ ռուսերեն: </w:t>
      </w:r>
    </w:p>
    <w:p w:rsidR="00137239" w:rsidRPr="00AA2FFD" w:rsidRDefault="00137239" w:rsidP="00137239">
      <w:pPr>
        <w:pStyle w:val="BodyTextIndent"/>
        <w:spacing w:line="240" w:lineRule="auto"/>
        <w:rPr>
          <w:rFonts w:ascii="GHEA Grapalat" w:hAnsi="GHEA Grapalat"/>
          <w:i w:val="0"/>
          <w:lang w:val="af-ZA"/>
        </w:rPr>
      </w:pPr>
      <w:r w:rsidRPr="00AA2FFD">
        <w:rPr>
          <w:rFonts w:ascii="GHEA Grapalat" w:hAnsi="GHEA Grapalat"/>
          <w:i w:val="0"/>
          <w:lang w:val="af-ZA"/>
        </w:rPr>
        <w:t xml:space="preserve">Հայտերի բացումը տեղի կունենա Կոտայքի մարզ, </w:t>
      </w:r>
      <w:r w:rsidRPr="00AA2FFD">
        <w:rPr>
          <w:rFonts w:ascii="GHEA Grapalat" w:hAnsi="GHEA Grapalat"/>
          <w:i w:val="0"/>
          <w:lang w:val="hy-AM"/>
        </w:rPr>
        <w:t xml:space="preserve">Ջրվեժ համայնք, </w:t>
      </w:r>
      <w:r w:rsidRPr="00AA2FFD">
        <w:rPr>
          <w:rFonts w:ascii="GHEA Grapalat" w:hAnsi="GHEA Grapalat"/>
          <w:i w:val="0"/>
          <w:lang w:val="af-ZA"/>
        </w:rPr>
        <w:t>գյուղ Ջրվեժ Մելքոնյան 76</w:t>
      </w:r>
      <w:r w:rsidRPr="00AA2FFD">
        <w:rPr>
          <w:rFonts w:ascii="GHEA Grapalat" w:hAnsi="GHEA Grapalat"/>
          <w:i w:val="0"/>
          <w:lang w:val="hy-AM"/>
        </w:rPr>
        <w:t xml:space="preserve"> </w:t>
      </w:r>
      <w:r w:rsidRPr="00AA2FFD">
        <w:rPr>
          <w:rFonts w:ascii="GHEA Grapalat" w:hAnsi="GHEA Grapalat"/>
          <w:i w:val="0"/>
          <w:lang w:val="af-ZA"/>
        </w:rPr>
        <w:t xml:space="preserve">հասցեում սույն հայտարարության հրապարակման օրվանից հաշված` </w:t>
      </w:r>
      <w:r w:rsidRPr="00AA2FFD">
        <w:rPr>
          <w:rFonts w:ascii="GHEA Grapalat" w:hAnsi="GHEA Grapalat"/>
          <w:i w:val="0"/>
          <w:lang w:val="hy-AM"/>
        </w:rPr>
        <w:t>7</w:t>
      </w:r>
      <w:r w:rsidRPr="00AA2FFD">
        <w:rPr>
          <w:rFonts w:ascii="GHEA Grapalat" w:hAnsi="GHEA Grapalat"/>
          <w:i w:val="0"/>
          <w:lang w:val="af-ZA"/>
        </w:rPr>
        <w:t>-րդ օրը ժամը 1</w:t>
      </w:r>
      <w:r w:rsidR="00026642">
        <w:rPr>
          <w:rFonts w:ascii="GHEA Grapalat" w:hAnsi="GHEA Grapalat"/>
          <w:i w:val="0"/>
          <w:lang w:val="hy-AM"/>
        </w:rPr>
        <w:t>2</w:t>
      </w:r>
      <w:r w:rsidRPr="00AA2FFD">
        <w:rPr>
          <w:rFonts w:ascii="GHEA Grapalat" w:hAnsi="GHEA Grapalat"/>
          <w:i w:val="0"/>
          <w:lang w:val="af-ZA"/>
        </w:rPr>
        <w:t>:</w:t>
      </w:r>
      <w:r w:rsidR="002B2C77">
        <w:rPr>
          <w:rFonts w:ascii="GHEA Grapalat" w:hAnsi="GHEA Grapalat"/>
          <w:i w:val="0"/>
          <w:lang w:val="af-ZA"/>
        </w:rPr>
        <w:t>0</w:t>
      </w:r>
      <w:r w:rsidRPr="00AA2FFD">
        <w:rPr>
          <w:rFonts w:ascii="GHEA Grapalat" w:hAnsi="GHEA Grapalat"/>
          <w:i w:val="0"/>
          <w:lang w:val="af-ZA"/>
        </w:rPr>
        <w:t xml:space="preserve">0-ին։ </w:t>
      </w:r>
    </w:p>
    <w:p w:rsidR="00137239" w:rsidRPr="00064ADD" w:rsidRDefault="00137239" w:rsidP="00137239">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rsidR="00137239" w:rsidRPr="0081799C" w:rsidRDefault="00137239" w:rsidP="00137239">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w:t>
      </w:r>
      <w:r>
        <w:rPr>
          <w:rFonts w:ascii="GHEA Grapalat" w:hAnsi="GHEA Grapalat"/>
          <w:i w:val="0"/>
          <w:lang w:val="hy-AM"/>
        </w:rPr>
        <w:t>55</w:t>
      </w:r>
      <w:r w:rsidRPr="0081799C">
        <w:rPr>
          <w:rFonts w:ascii="GHEA Grapalat" w:hAnsi="GHEA Grapalat"/>
          <w:i w:val="0"/>
          <w:lang w:val="af-ZA"/>
        </w:rPr>
        <w:t xml:space="preserve"> </w:t>
      </w:r>
      <w:r>
        <w:rPr>
          <w:rFonts w:ascii="GHEA Grapalat" w:hAnsi="GHEA Grapalat"/>
          <w:i w:val="0"/>
          <w:lang w:val="hy-AM"/>
        </w:rPr>
        <w:t>795553</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137239" w:rsidRPr="0081799C" w:rsidRDefault="00137239" w:rsidP="00137239">
      <w:pPr>
        <w:pStyle w:val="BodyTextIndent"/>
        <w:spacing w:line="240" w:lineRule="auto"/>
        <w:rPr>
          <w:rFonts w:ascii="GHEA Grapalat" w:hAnsi="GHEA Grapalat"/>
          <w:i w:val="0"/>
          <w:lang w:val="hy-AM"/>
        </w:rPr>
      </w:pPr>
    </w:p>
    <w:p w:rsidR="00137239" w:rsidRDefault="00137239" w:rsidP="00137239">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rsidR="00754697" w:rsidRPr="00064ADD" w:rsidRDefault="00754697" w:rsidP="00EF3662">
      <w:pPr>
        <w:pStyle w:val="BodyTextIndent3"/>
        <w:spacing w:after="240" w:line="240" w:lineRule="auto"/>
        <w:ind w:firstLine="709"/>
        <w:rPr>
          <w:rFonts w:ascii="GHEA Grapalat" w:hAnsi="GHEA Grapalat" w:cs="Sylfaen"/>
          <w:b/>
          <w:lang w:val="es-ES"/>
        </w:rPr>
      </w:pPr>
    </w:p>
    <w:p w:rsidR="00754697" w:rsidRPr="00064ADD" w:rsidRDefault="00754697" w:rsidP="00EF3662">
      <w:pPr>
        <w:pStyle w:val="BodyTextIndent"/>
        <w:spacing w:line="240" w:lineRule="auto"/>
        <w:ind w:left="1404"/>
        <w:rPr>
          <w:rFonts w:ascii="GHEA Grapalat" w:hAnsi="GHEA Grapalat"/>
          <w:i w:val="0"/>
          <w:lang w:val="af-ZA"/>
        </w:rPr>
      </w:pPr>
    </w:p>
    <w:p w:rsidR="00A12C95" w:rsidRPr="00064ADD" w:rsidRDefault="00A12C95" w:rsidP="00EF3662">
      <w:pPr>
        <w:pStyle w:val="BodyTextIndent"/>
        <w:spacing w:line="240" w:lineRule="auto"/>
        <w:ind w:left="1404"/>
        <w:rPr>
          <w:rFonts w:ascii="GHEA Grapalat" w:hAnsi="GHEA Grapalat"/>
          <w:i w:val="0"/>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Pr="00064ADD" w:rsidRDefault="00055CC2" w:rsidP="00EF3662">
      <w:pPr>
        <w:pStyle w:val="BodyText"/>
        <w:ind w:right="-7" w:firstLine="567"/>
        <w:jc w:val="right"/>
        <w:rPr>
          <w:rFonts w:ascii="GHEA Grapalat" w:hAnsi="GHEA Grapalat" w:cs="Sylfaen"/>
          <w:i/>
          <w:sz w:val="22"/>
          <w:lang w:val="af-ZA"/>
        </w:rPr>
      </w:pPr>
    </w:p>
    <w:p w:rsidR="00055CC2" w:rsidRDefault="00055CC2" w:rsidP="00EF3662">
      <w:pPr>
        <w:pStyle w:val="BodyText"/>
        <w:ind w:right="-7" w:firstLine="567"/>
        <w:jc w:val="right"/>
        <w:rPr>
          <w:rFonts w:ascii="GHEA Grapalat" w:hAnsi="GHEA Grapalat" w:cs="Sylfaen"/>
          <w:i/>
          <w:sz w:val="22"/>
          <w:lang w:val="hy-AM"/>
        </w:rPr>
      </w:pPr>
    </w:p>
    <w:p w:rsidR="009423CB" w:rsidRDefault="009423CB" w:rsidP="00EF3662">
      <w:pPr>
        <w:pStyle w:val="BodyText"/>
        <w:ind w:right="-7" w:firstLine="567"/>
        <w:jc w:val="right"/>
        <w:rPr>
          <w:rFonts w:ascii="GHEA Grapalat" w:hAnsi="GHEA Grapalat" w:cs="Sylfaen"/>
          <w:i/>
          <w:sz w:val="22"/>
          <w:lang w:val="hy-AM"/>
        </w:rPr>
      </w:pPr>
    </w:p>
    <w:p w:rsidR="00137239" w:rsidRPr="00064ADD" w:rsidRDefault="00137239" w:rsidP="00137239">
      <w:pPr>
        <w:pStyle w:val="BodyText"/>
        <w:spacing w:after="0"/>
        <w:ind w:firstLine="567"/>
        <w:jc w:val="right"/>
        <w:rPr>
          <w:rFonts w:ascii="GHEA Grapalat" w:hAnsi="GHEA Grapalat" w:cs="Sylfaen"/>
          <w:i/>
          <w:sz w:val="20"/>
          <w:szCs w:val="20"/>
          <w:lang w:val="af-ZA"/>
        </w:rPr>
      </w:pPr>
      <w:r w:rsidRPr="00232F71">
        <w:rPr>
          <w:rFonts w:ascii="GHEA Grapalat" w:hAnsi="GHEA Grapalat" w:cs="Sylfaen"/>
          <w:i/>
          <w:sz w:val="20"/>
          <w:szCs w:val="20"/>
          <w:lang w:val="hy-AM"/>
        </w:rPr>
        <w:t>Հաստատված</w:t>
      </w:r>
      <w:r w:rsidRPr="00064ADD">
        <w:rPr>
          <w:rFonts w:ascii="GHEA Grapalat" w:hAnsi="GHEA Grapalat" w:cs="Times Armenian"/>
          <w:i/>
          <w:sz w:val="20"/>
          <w:szCs w:val="20"/>
          <w:lang w:val="af-ZA"/>
        </w:rPr>
        <w:t xml:space="preserve"> </w:t>
      </w:r>
      <w:r w:rsidRPr="00232F71">
        <w:rPr>
          <w:rFonts w:ascii="GHEA Grapalat" w:hAnsi="GHEA Grapalat" w:cs="Sylfaen"/>
          <w:i/>
          <w:sz w:val="20"/>
          <w:szCs w:val="20"/>
          <w:lang w:val="hy-AM"/>
        </w:rPr>
        <w:t>է</w:t>
      </w:r>
    </w:p>
    <w:p w:rsidR="00137239" w:rsidRPr="00423BA4" w:rsidRDefault="00232F71" w:rsidP="00137239">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ԿՄՋՀ-ԳՀԽԾՁԲ-24/2</w:t>
      </w:r>
      <w:r w:rsidR="00026642">
        <w:rPr>
          <w:rFonts w:ascii="GHEA Grapalat" w:hAnsi="GHEA Grapalat" w:cs="Sylfaen"/>
          <w:i/>
          <w:sz w:val="20"/>
          <w:szCs w:val="20"/>
          <w:lang w:val="hy-AM"/>
        </w:rPr>
        <w:t>7</w:t>
      </w:r>
      <w:r w:rsidR="00137239" w:rsidRPr="00423BA4">
        <w:rPr>
          <w:rFonts w:ascii="GHEA Grapalat" w:hAnsi="GHEA Grapalat" w:cs="Sylfaen"/>
          <w:i/>
          <w:sz w:val="20"/>
          <w:szCs w:val="20"/>
          <w:lang w:val="hy-AM"/>
        </w:rPr>
        <w:t xml:space="preserve"> ծածկա</w:t>
      </w:r>
      <w:r w:rsidR="00137239" w:rsidRPr="00423BA4">
        <w:rPr>
          <w:rFonts w:ascii="GHEA Grapalat" w:hAnsi="GHEA Grapalat" w:cs="Times Armenian"/>
          <w:i/>
          <w:sz w:val="20"/>
          <w:szCs w:val="20"/>
          <w:lang w:val="hy-AM"/>
        </w:rPr>
        <w:t>գ</w:t>
      </w:r>
      <w:r w:rsidR="00137239" w:rsidRPr="00423BA4">
        <w:rPr>
          <w:rFonts w:ascii="GHEA Grapalat" w:hAnsi="GHEA Grapalat" w:cs="Sylfaen"/>
          <w:i/>
          <w:sz w:val="20"/>
          <w:szCs w:val="20"/>
          <w:lang w:val="hy-AM"/>
        </w:rPr>
        <w:t>րով</w:t>
      </w:r>
      <w:r w:rsidR="00137239" w:rsidRPr="00423BA4">
        <w:rPr>
          <w:rFonts w:ascii="GHEA Grapalat" w:hAnsi="GHEA Grapalat" w:cs="Times Armenian"/>
          <w:i/>
          <w:sz w:val="20"/>
          <w:szCs w:val="20"/>
          <w:lang w:val="af-ZA"/>
        </w:rPr>
        <w:t xml:space="preserve"> </w:t>
      </w:r>
    </w:p>
    <w:p w:rsidR="00137239" w:rsidRPr="00E25A50" w:rsidRDefault="00137239" w:rsidP="00137239">
      <w:pPr>
        <w:pStyle w:val="BodyText"/>
        <w:spacing w:after="0"/>
        <w:ind w:firstLine="567"/>
        <w:jc w:val="right"/>
        <w:rPr>
          <w:rFonts w:ascii="GHEA Grapalat" w:hAnsi="GHEA Grapalat" w:cs="Times Armenian"/>
          <w:i/>
          <w:sz w:val="20"/>
          <w:szCs w:val="20"/>
          <w:lang w:val="af-ZA"/>
        </w:rPr>
      </w:pPr>
      <w:r w:rsidRPr="00E25A50">
        <w:rPr>
          <w:rFonts w:ascii="GHEA Grapalat" w:hAnsi="GHEA Grapalat" w:cs="Sylfaen"/>
          <w:i/>
          <w:sz w:val="20"/>
          <w:szCs w:val="20"/>
          <w:lang w:val="hy-AM"/>
        </w:rPr>
        <w:t>Գնանշման հրացման</w:t>
      </w:r>
      <w:r w:rsidRPr="00E25A50">
        <w:rPr>
          <w:rFonts w:ascii="GHEA Grapalat" w:hAnsi="GHEA Grapalat" w:cs="Times Armenian"/>
          <w:i/>
          <w:sz w:val="20"/>
          <w:szCs w:val="20"/>
          <w:lang w:val="af-ZA"/>
        </w:rPr>
        <w:t xml:space="preserve"> գնահատող </w:t>
      </w:r>
      <w:r w:rsidRPr="00E25A50">
        <w:rPr>
          <w:rFonts w:ascii="GHEA Grapalat" w:hAnsi="GHEA Grapalat" w:cs="Sylfaen"/>
          <w:i/>
          <w:sz w:val="20"/>
          <w:szCs w:val="20"/>
          <w:lang w:val="hy-AM"/>
        </w:rPr>
        <w:t>հանձնաժողովի</w:t>
      </w:r>
    </w:p>
    <w:p w:rsidR="00137239" w:rsidRPr="00E25A50" w:rsidRDefault="00137239" w:rsidP="00137239">
      <w:pPr>
        <w:pStyle w:val="BodyText"/>
        <w:spacing w:after="0"/>
        <w:ind w:firstLine="567"/>
        <w:jc w:val="right"/>
        <w:rPr>
          <w:rFonts w:ascii="GHEA Grapalat" w:hAnsi="GHEA Grapalat"/>
          <w:i/>
          <w:sz w:val="20"/>
          <w:szCs w:val="20"/>
          <w:lang w:val="af-ZA"/>
        </w:rPr>
      </w:pPr>
      <w:r w:rsidRPr="00E25A50">
        <w:rPr>
          <w:rFonts w:ascii="GHEA Grapalat" w:hAnsi="GHEA Grapalat" w:cs="Sylfaen"/>
          <w:i/>
          <w:sz w:val="20"/>
          <w:szCs w:val="20"/>
          <w:lang w:val="af-ZA"/>
        </w:rPr>
        <w:t xml:space="preserve"> 20</w:t>
      </w:r>
      <w:r>
        <w:rPr>
          <w:rFonts w:ascii="GHEA Grapalat" w:hAnsi="GHEA Grapalat" w:cs="Sylfaen"/>
          <w:i/>
          <w:sz w:val="20"/>
          <w:szCs w:val="20"/>
          <w:lang w:val="hy-AM"/>
        </w:rPr>
        <w:t>2</w:t>
      </w:r>
      <w:r w:rsidR="00232F71">
        <w:rPr>
          <w:rFonts w:ascii="GHEA Grapalat" w:hAnsi="GHEA Grapalat" w:cs="Sylfaen"/>
          <w:i/>
          <w:sz w:val="20"/>
          <w:szCs w:val="20"/>
          <w:lang w:val="hy-AM"/>
        </w:rPr>
        <w:t>4</w:t>
      </w:r>
      <w:r w:rsidRPr="00E25A50">
        <w:rPr>
          <w:rFonts w:ascii="GHEA Grapalat" w:hAnsi="GHEA Grapalat" w:cs="Sylfaen"/>
          <w:i/>
          <w:sz w:val="20"/>
          <w:szCs w:val="20"/>
        </w:rPr>
        <w:t>թ</w:t>
      </w:r>
      <w:r w:rsidRPr="00E25A50">
        <w:rPr>
          <w:rFonts w:ascii="GHEA Grapalat" w:hAnsi="GHEA Grapalat" w:cs="Times Armenian"/>
          <w:i/>
          <w:sz w:val="20"/>
          <w:szCs w:val="20"/>
          <w:lang w:val="af-ZA"/>
        </w:rPr>
        <w:t xml:space="preserve">. </w:t>
      </w:r>
      <w:r w:rsidR="00026642">
        <w:rPr>
          <w:rFonts w:ascii="GHEA Grapalat" w:hAnsi="GHEA Grapalat" w:cs="Times Armenian"/>
          <w:i/>
          <w:sz w:val="20"/>
          <w:szCs w:val="20"/>
          <w:lang w:val="hy-AM"/>
        </w:rPr>
        <w:t>հուլիսի</w:t>
      </w:r>
      <w:r w:rsidR="00232F71">
        <w:rPr>
          <w:rFonts w:ascii="GHEA Grapalat" w:hAnsi="GHEA Grapalat" w:cs="Times Armenian"/>
          <w:i/>
          <w:sz w:val="20"/>
          <w:szCs w:val="20"/>
          <w:lang w:val="hy-AM"/>
        </w:rPr>
        <w:t xml:space="preserve"> </w:t>
      </w:r>
      <w:r w:rsidR="00026642">
        <w:rPr>
          <w:rFonts w:ascii="GHEA Grapalat" w:hAnsi="GHEA Grapalat" w:cs="Times Armenian"/>
          <w:i/>
          <w:sz w:val="20"/>
          <w:szCs w:val="20"/>
          <w:lang w:val="hy-AM"/>
        </w:rPr>
        <w:t>24</w:t>
      </w:r>
      <w:r w:rsidRPr="0096046B">
        <w:rPr>
          <w:rFonts w:ascii="GHEA Grapalat" w:hAnsi="GHEA Grapalat" w:cs="Times Armenian"/>
          <w:i/>
          <w:sz w:val="20"/>
          <w:szCs w:val="20"/>
          <w:lang w:val="af-ZA"/>
        </w:rPr>
        <w:t>-</w:t>
      </w:r>
      <w:r w:rsidRPr="00E25A50">
        <w:rPr>
          <w:rFonts w:ascii="GHEA Grapalat" w:hAnsi="GHEA Grapalat" w:cs="Times Armenian"/>
          <w:i/>
          <w:sz w:val="20"/>
          <w:szCs w:val="20"/>
          <w:lang w:val="af-ZA"/>
        </w:rPr>
        <w:t xml:space="preserve">ի </w:t>
      </w:r>
      <w:r w:rsidRPr="00E25A50">
        <w:rPr>
          <w:rFonts w:ascii="GHEA Grapalat" w:hAnsi="GHEA Grapalat" w:cs="Times Armenian"/>
          <w:i/>
          <w:sz w:val="20"/>
          <w:szCs w:val="20"/>
          <w:vertAlign w:val="subscript"/>
          <w:lang w:val="af-ZA"/>
        </w:rPr>
        <w:t xml:space="preserve"> </w:t>
      </w:r>
      <w:r w:rsidRPr="00E25A50">
        <w:rPr>
          <w:rFonts w:ascii="GHEA Grapalat" w:hAnsi="GHEA Grapalat" w:cs="Times Armenian"/>
          <w:i/>
          <w:sz w:val="20"/>
          <w:szCs w:val="20"/>
          <w:lang w:val="af-ZA"/>
        </w:rPr>
        <w:t xml:space="preserve">N </w:t>
      </w:r>
      <w:r w:rsidRPr="00E25A50">
        <w:rPr>
          <w:rFonts w:ascii="GHEA Grapalat" w:hAnsi="GHEA Grapalat" w:cs="Times Armenian"/>
          <w:i/>
          <w:sz w:val="20"/>
          <w:szCs w:val="20"/>
          <w:lang w:val="hy-AM"/>
        </w:rPr>
        <w:t xml:space="preserve">3 </w:t>
      </w:r>
      <w:r w:rsidRPr="00E25A50">
        <w:rPr>
          <w:rFonts w:ascii="GHEA Grapalat" w:hAnsi="GHEA Grapalat" w:cs="Sylfaen"/>
          <w:i/>
          <w:sz w:val="20"/>
          <w:szCs w:val="20"/>
        </w:rPr>
        <w:t>որոշմամբ</w:t>
      </w: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r w:rsidRPr="00712340">
        <w:rPr>
          <w:rFonts w:ascii="GHEA Grapalat" w:hAnsi="GHEA Grapalat" w:cs="Times Armenian"/>
          <w:i/>
          <w:lang w:val="af-ZA"/>
        </w:rPr>
        <w:t>«</w:t>
      </w:r>
      <w:r>
        <w:rPr>
          <w:rFonts w:ascii="GHEA Grapalat" w:hAnsi="GHEA Grapalat" w:cs="Times Armenian"/>
          <w:i/>
          <w:lang w:val="hy-AM"/>
        </w:rPr>
        <w:t>ՋՐՎԵԺԻ ՀԱՄԱՅՆՔԱՊԵՏԱՐԱՆ</w:t>
      </w:r>
      <w:r w:rsidRPr="00712340">
        <w:rPr>
          <w:rFonts w:ascii="GHEA Grapalat" w:hAnsi="GHEA Grapalat" w:cs="Sylfaen"/>
          <w:i/>
          <w:lang w:val="af-ZA"/>
        </w:rPr>
        <w:t>»</w:t>
      </w:r>
    </w:p>
    <w:p w:rsidR="00137239" w:rsidRPr="00712340" w:rsidRDefault="00137239" w:rsidP="00137239">
      <w:pPr>
        <w:pStyle w:val="BodyText"/>
        <w:tabs>
          <w:tab w:val="left" w:pos="5968"/>
        </w:tabs>
        <w:ind w:right="-7" w:firstLine="567"/>
        <w:rPr>
          <w:rFonts w:ascii="GHEA Grapalat" w:hAnsi="GHEA Grapalat"/>
          <w:lang w:val="af-ZA"/>
        </w:rPr>
      </w:pPr>
      <w:r w:rsidRPr="00712340">
        <w:rPr>
          <w:rFonts w:ascii="GHEA Grapalat" w:hAnsi="GHEA Grapalat"/>
          <w:lang w:val="af-ZA"/>
        </w:rPr>
        <w:tab/>
      </w: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lang w:val="af-ZA"/>
        </w:rPr>
      </w:pPr>
    </w:p>
    <w:p w:rsidR="00137239" w:rsidRPr="00712340" w:rsidRDefault="00137239" w:rsidP="00137239">
      <w:pPr>
        <w:pStyle w:val="BodyText"/>
        <w:ind w:right="-7" w:firstLine="567"/>
        <w:jc w:val="center"/>
        <w:rPr>
          <w:rFonts w:ascii="GHEA Grapalat" w:hAnsi="GHEA Grapalat" w:cs="Sylfaen"/>
          <w:lang w:val="af-ZA"/>
        </w:rPr>
      </w:pPr>
      <w:r w:rsidRPr="00712340">
        <w:rPr>
          <w:rFonts w:ascii="GHEA Grapalat" w:hAnsi="GHEA Grapalat" w:cs="Sylfaen"/>
        </w:rPr>
        <w:t>Հ</w:t>
      </w:r>
      <w:r w:rsidRPr="00712340">
        <w:rPr>
          <w:rFonts w:ascii="GHEA Grapalat" w:hAnsi="GHEA Grapalat" w:cs="Times Armenian"/>
          <w:lang w:val="af-ZA"/>
        </w:rPr>
        <w:t xml:space="preserve"> </w:t>
      </w:r>
      <w:r w:rsidRPr="00712340">
        <w:rPr>
          <w:rFonts w:ascii="GHEA Grapalat" w:hAnsi="GHEA Grapalat" w:cs="Sylfaen"/>
        </w:rPr>
        <w:t>Ր</w:t>
      </w:r>
      <w:r w:rsidRPr="00712340">
        <w:rPr>
          <w:rFonts w:ascii="GHEA Grapalat" w:hAnsi="GHEA Grapalat" w:cs="Times Armenian"/>
          <w:lang w:val="af-ZA"/>
        </w:rPr>
        <w:t xml:space="preserve"> </w:t>
      </w:r>
      <w:r w:rsidRPr="00712340">
        <w:rPr>
          <w:rFonts w:ascii="GHEA Grapalat" w:hAnsi="GHEA Grapalat" w:cs="Sylfaen"/>
        </w:rPr>
        <w:t>Ա</w:t>
      </w:r>
      <w:r w:rsidRPr="00712340">
        <w:rPr>
          <w:rFonts w:ascii="GHEA Grapalat" w:hAnsi="GHEA Grapalat" w:cs="Times Armenian"/>
          <w:lang w:val="af-ZA"/>
        </w:rPr>
        <w:t xml:space="preserve"> </w:t>
      </w:r>
      <w:r w:rsidRPr="00712340">
        <w:rPr>
          <w:rFonts w:ascii="GHEA Grapalat" w:hAnsi="GHEA Grapalat" w:cs="Sylfaen"/>
        </w:rPr>
        <w:t>Վ</w:t>
      </w:r>
      <w:r w:rsidRPr="00712340">
        <w:rPr>
          <w:rFonts w:ascii="GHEA Grapalat" w:hAnsi="GHEA Grapalat" w:cs="Times Armenian"/>
          <w:lang w:val="af-ZA"/>
        </w:rPr>
        <w:t xml:space="preserve"> </w:t>
      </w:r>
      <w:r w:rsidRPr="00712340">
        <w:rPr>
          <w:rFonts w:ascii="GHEA Grapalat" w:hAnsi="GHEA Grapalat" w:cs="Sylfaen"/>
        </w:rPr>
        <w:t>Ե</w:t>
      </w:r>
      <w:r w:rsidRPr="00712340">
        <w:rPr>
          <w:rFonts w:ascii="GHEA Grapalat" w:hAnsi="GHEA Grapalat" w:cs="Times Armenian"/>
          <w:lang w:val="af-ZA"/>
        </w:rPr>
        <w:t xml:space="preserve"> </w:t>
      </w:r>
      <w:r w:rsidRPr="00712340">
        <w:rPr>
          <w:rFonts w:ascii="GHEA Grapalat" w:hAnsi="GHEA Grapalat" w:cs="Sylfaen"/>
        </w:rPr>
        <w:t>Ր</w:t>
      </w:r>
    </w:p>
    <w:p w:rsidR="00137239" w:rsidRPr="00712340" w:rsidRDefault="00137239" w:rsidP="00137239">
      <w:pPr>
        <w:pStyle w:val="BodyText"/>
        <w:ind w:right="-7" w:firstLine="567"/>
        <w:jc w:val="center"/>
        <w:rPr>
          <w:rFonts w:ascii="GHEA Grapalat" w:hAnsi="GHEA Grapalat" w:cs="Sylfaen"/>
          <w:lang w:val="af-ZA"/>
        </w:rPr>
      </w:pPr>
    </w:p>
    <w:p w:rsidR="00137239" w:rsidRPr="00712340" w:rsidRDefault="00137239" w:rsidP="00137239">
      <w:pPr>
        <w:pStyle w:val="BodyText"/>
        <w:ind w:right="-7" w:firstLine="567"/>
        <w:jc w:val="center"/>
        <w:rPr>
          <w:rFonts w:ascii="GHEA Grapalat" w:hAnsi="GHEA Grapalat" w:cs="Sylfaen"/>
          <w:lang w:val="af-ZA"/>
        </w:rPr>
      </w:pPr>
    </w:p>
    <w:p w:rsidR="00137239" w:rsidRPr="009423CB" w:rsidRDefault="00137239" w:rsidP="00137239">
      <w:pPr>
        <w:pStyle w:val="BodyText"/>
        <w:ind w:right="-7"/>
        <w:jc w:val="center"/>
        <w:rPr>
          <w:rFonts w:ascii="GHEA Grapalat" w:hAnsi="GHEA Grapalat"/>
          <w:sz w:val="22"/>
          <w:szCs w:val="22"/>
          <w:lang w:val="af-ZA"/>
        </w:rPr>
      </w:pPr>
      <w:r w:rsidRPr="003A4D48">
        <w:rPr>
          <w:rFonts w:ascii="GHEA Grapalat" w:hAnsi="GHEA Grapalat" w:cs="Sylfaen"/>
          <w:sz w:val="22"/>
          <w:szCs w:val="22"/>
          <w:lang w:val="hy-AM"/>
        </w:rPr>
        <w:t xml:space="preserve">ՋՐՎԵԺԻ </w:t>
      </w:r>
      <w:r w:rsidRPr="009423CB">
        <w:rPr>
          <w:rFonts w:ascii="GHEA Grapalat" w:hAnsi="GHEA Grapalat" w:cs="Sylfaen"/>
          <w:sz w:val="22"/>
          <w:szCs w:val="22"/>
          <w:lang w:val="hy-AM"/>
        </w:rPr>
        <w:t>ՀԱՄԱՅՆՔԻ</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ԿԱՐԻՔՆԵՐԻ</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ՀԱՄԱՐ</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af-ZA"/>
        </w:rPr>
        <w:t>«</w:t>
      </w:r>
      <w:r w:rsidRPr="009423CB">
        <w:rPr>
          <w:rFonts w:ascii="GHEA Grapalat" w:hAnsi="GHEA Grapalat"/>
          <w:sz w:val="22"/>
          <w:szCs w:val="22"/>
          <w:lang w:val="hy-AM"/>
        </w:rPr>
        <w:t xml:space="preserve">ՏԵԽՆԻԿԱԿԱՆ ՀՍԿՈՂՈՒԹՅԱՆ </w:t>
      </w:r>
      <w:r w:rsidRPr="009423CB">
        <w:rPr>
          <w:rFonts w:ascii="GHEA Grapalat" w:hAnsi="GHEA Grapalat" w:cs="Sylfaen"/>
          <w:caps/>
          <w:sz w:val="22"/>
          <w:szCs w:val="22"/>
          <w:lang w:val="ru-RU"/>
        </w:rPr>
        <w:t>խորհրդատվական</w:t>
      </w:r>
      <w:r w:rsidRPr="009423CB">
        <w:rPr>
          <w:rFonts w:ascii="GHEA Grapalat" w:hAnsi="GHEA Grapalat"/>
          <w:sz w:val="22"/>
          <w:szCs w:val="22"/>
          <w:lang w:val="hy-AM"/>
        </w:rPr>
        <w:t xml:space="preserve"> ԾԱՌԱՅՈՒԹՅՈՒՆՆԵՐԻ</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ՁԵՌՔԲԵՐՄԱՆ</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ՆՊԱՏԱԿՈՎ</w:t>
      </w:r>
      <w:r w:rsidRPr="009423CB">
        <w:rPr>
          <w:rFonts w:ascii="GHEA Grapalat" w:hAnsi="GHEA Grapalat" w:cs="Sylfaen"/>
          <w:sz w:val="22"/>
          <w:szCs w:val="22"/>
          <w:lang w:val="af-ZA"/>
        </w:rPr>
        <w:t xml:space="preserve"> </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ՀԱՅՏԱՐԱՐՎԱԾ</w:t>
      </w:r>
      <w:r w:rsidRPr="009423CB">
        <w:rPr>
          <w:rFonts w:ascii="GHEA Grapalat" w:hAnsi="GHEA Grapalat" w:cs="Times Armenian"/>
          <w:sz w:val="22"/>
          <w:szCs w:val="22"/>
          <w:lang w:val="af-ZA"/>
        </w:rPr>
        <w:t xml:space="preserve"> </w:t>
      </w:r>
      <w:r w:rsidRPr="009423CB">
        <w:rPr>
          <w:rFonts w:ascii="GHEA Grapalat" w:hAnsi="GHEA Grapalat" w:cs="Sylfaen"/>
          <w:sz w:val="22"/>
          <w:szCs w:val="22"/>
          <w:lang w:val="hy-AM"/>
        </w:rPr>
        <w:t>ԳՆԱՆՇՄԱՆ</w:t>
      </w:r>
      <w:r w:rsidRPr="009423CB">
        <w:rPr>
          <w:rFonts w:ascii="GHEA Grapalat" w:hAnsi="GHEA Grapalat" w:cs="Sylfaen"/>
          <w:sz w:val="22"/>
          <w:szCs w:val="22"/>
          <w:lang w:val="af-ZA"/>
        </w:rPr>
        <w:t xml:space="preserve"> </w:t>
      </w:r>
      <w:r w:rsidRPr="009423CB">
        <w:rPr>
          <w:rFonts w:ascii="GHEA Grapalat" w:hAnsi="GHEA Grapalat" w:cs="Sylfaen"/>
          <w:sz w:val="22"/>
          <w:szCs w:val="22"/>
          <w:lang w:val="hy-AM"/>
        </w:rPr>
        <w:t>ՀԱՐՑՄԱՆ</w:t>
      </w:r>
    </w:p>
    <w:p w:rsidR="00137239" w:rsidRPr="00064ADD" w:rsidRDefault="00137239" w:rsidP="00137239">
      <w:pPr>
        <w:pStyle w:val="BodyText"/>
        <w:ind w:right="-7"/>
        <w:jc w:val="center"/>
        <w:rPr>
          <w:rFonts w:ascii="GHEA Grapalat" w:hAnsi="GHEA Grapalat"/>
          <w:szCs w:val="22"/>
          <w:lang w:val="af-ZA"/>
        </w:rPr>
      </w:pPr>
    </w:p>
    <w:p w:rsidR="00137239" w:rsidRPr="00064ADD" w:rsidRDefault="00137239" w:rsidP="00137239">
      <w:pPr>
        <w:pStyle w:val="BodyText"/>
        <w:ind w:right="-7" w:firstLine="567"/>
        <w:jc w:val="center"/>
        <w:rPr>
          <w:rFonts w:ascii="GHEA Grapalat" w:hAnsi="GHEA Grapalat"/>
          <w:lang w:val="af-ZA"/>
        </w:rPr>
      </w:pPr>
    </w:p>
    <w:p w:rsidR="00096865" w:rsidRPr="00064ADD" w:rsidRDefault="00096865" w:rsidP="00EF3662">
      <w:pPr>
        <w:pStyle w:val="BodyText"/>
        <w:ind w:right="-7"/>
        <w:jc w:val="center"/>
        <w:rPr>
          <w:rFonts w:ascii="GHEA Grapalat" w:hAnsi="GHEA Grapalat"/>
          <w:szCs w:val="22"/>
          <w:lang w:val="af-ZA"/>
        </w:rPr>
      </w:pPr>
    </w:p>
    <w:p w:rsidR="00096865" w:rsidRPr="004973F0" w:rsidRDefault="00096865" w:rsidP="00EF3662">
      <w:pPr>
        <w:pStyle w:val="BodyText"/>
        <w:ind w:right="-7" w:firstLine="567"/>
        <w:jc w:val="center"/>
        <w:rPr>
          <w:rFonts w:ascii="GHEA Grapalat" w:hAnsi="GHEA Grapalat"/>
          <w:lang w:val="hy-AM"/>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2B32D6" w:rsidRPr="00064ADD" w:rsidRDefault="002B32D6"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CE0D95" w:rsidRPr="00064ADD" w:rsidRDefault="00CE0D95" w:rsidP="00EF3662">
      <w:pPr>
        <w:pStyle w:val="BodyText"/>
        <w:ind w:right="-7" w:firstLine="567"/>
        <w:jc w:val="center"/>
        <w:rPr>
          <w:rFonts w:ascii="GHEA Grapalat" w:hAnsi="GHEA Grapalat"/>
          <w:lang w:val="af-ZA"/>
        </w:rPr>
      </w:pPr>
    </w:p>
    <w:p w:rsidR="00096865" w:rsidRPr="00064ADD" w:rsidRDefault="00096865" w:rsidP="00EF3662">
      <w:pPr>
        <w:pStyle w:val="BodyText"/>
        <w:ind w:right="-7" w:firstLine="567"/>
        <w:jc w:val="center"/>
        <w:rPr>
          <w:rFonts w:ascii="GHEA Grapalat" w:hAnsi="GHEA Grapalat"/>
          <w:lang w:val="af-ZA"/>
        </w:rPr>
      </w:pPr>
    </w:p>
    <w:p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rsidR="00984BDB" w:rsidRPr="00064ADD" w:rsidRDefault="00984BDB" w:rsidP="0089384E">
      <w:pPr>
        <w:ind w:firstLine="567"/>
        <w:jc w:val="both"/>
        <w:rPr>
          <w:rFonts w:ascii="GHEA Grapalat" w:hAnsi="GHEA Grapalat"/>
          <w:i/>
          <w:sz w:val="20"/>
          <w:lang w:val="af-ZA"/>
        </w:rPr>
      </w:pPr>
    </w:p>
    <w:p w:rsidR="00096865" w:rsidRPr="00064ADD" w:rsidRDefault="00096865" w:rsidP="00EF3662">
      <w:pPr>
        <w:ind w:firstLine="567"/>
        <w:jc w:val="center"/>
        <w:rPr>
          <w:rFonts w:ascii="GHEA Grapalat" w:hAnsi="GHEA Grapalat"/>
          <w:b/>
          <w:sz w:val="20"/>
          <w:szCs w:val="22"/>
          <w:lang w:val="af-ZA"/>
        </w:rPr>
      </w:pPr>
    </w:p>
    <w:p w:rsidR="00160AE4" w:rsidRPr="00064ADD" w:rsidRDefault="00160AE4" w:rsidP="00EF3662">
      <w:pPr>
        <w:ind w:firstLine="567"/>
        <w:jc w:val="center"/>
        <w:rPr>
          <w:rFonts w:ascii="GHEA Grapalat" w:hAnsi="GHEA Grapalat" w:cs="Sylfaen"/>
          <w:b/>
          <w:sz w:val="22"/>
          <w:szCs w:val="22"/>
          <w:lang w:val="af-ZA"/>
        </w:rPr>
      </w:pPr>
    </w:p>
    <w:p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rsidR="00160AE4" w:rsidRPr="00064ADD" w:rsidRDefault="00160AE4" w:rsidP="00EF3662">
      <w:pPr>
        <w:ind w:firstLine="567"/>
        <w:jc w:val="center"/>
        <w:rPr>
          <w:rFonts w:ascii="GHEA Grapalat" w:hAnsi="GHEA Grapalat"/>
          <w:i/>
          <w:sz w:val="20"/>
          <w:lang w:val="af-ZA"/>
        </w:rPr>
      </w:pPr>
    </w:p>
    <w:p w:rsidR="00137239" w:rsidRPr="00624654" w:rsidRDefault="00137239" w:rsidP="00137239">
      <w:pPr>
        <w:ind w:firstLine="567"/>
        <w:jc w:val="center"/>
        <w:rPr>
          <w:rFonts w:ascii="GHEA Grapalat" w:hAnsi="GHEA Grapalat"/>
          <w:b/>
          <w:i/>
          <w:sz w:val="20"/>
          <w:szCs w:val="20"/>
          <w:lang w:val="af-ZA"/>
        </w:rPr>
      </w:pPr>
      <w:r w:rsidRPr="00624654">
        <w:rPr>
          <w:rFonts w:ascii="GHEA Grapalat" w:hAnsi="GHEA Grapalat"/>
          <w:b/>
          <w:sz w:val="20"/>
          <w:szCs w:val="20"/>
          <w:lang w:val="hy-AM"/>
        </w:rPr>
        <w:t>ՋՐՎԵԺ ՀԱՄԱՅՆՔԻ</w:t>
      </w:r>
      <w:r w:rsidRPr="00624654">
        <w:rPr>
          <w:rFonts w:ascii="GHEA Grapalat" w:hAnsi="GHEA Grapalat"/>
          <w:b/>
          <w:sz w:val="20"/>
          <w:szCs w:val="20"/>
          <w:lang w:val="af-ZA"/>
        </w:rPr>
        <w:t xml:space="preserve"> ԿԱՐԻՔՆԵՐԻ ՀԱՄԱՐ </w:t>
      </w:r>
      <w:r w:rsidRPr="00624654">
        <w:rPr>
          <w:rFonts w:ascii="GHEA Grapalat" w:hAnsi="GHEA Grapalat"/>
          <w:b/>
          <w:sz w:val="20"/>
          <w:szCs w:val="20"/>
          <w:lang w:val="hy-AM"/>
        </w:rPr>
        <w:t xml:space="preserve">ՏԵԽՆԻԿԱԿԱՆ ՀՍԿՈՂՈՒԹՅԱՆ </w:t>
      </w:r>
      <w:r w:rsidRPr="00787104">
        <w:rPr>
          <w:rFonts w:ascii="GHEA Grapalat" w:hAnsi="GHEA Grapalat" w:cs="Sylfaen"/>
          <w:b/>
          <w:caps/>
          <w:sz w:val="20"/>
          <w:szCs w:val="20"/>
          <w:lang w:val="ru-RU"/>
        </w:rPr>
        <w:t>խորհրդատվական</w:t>
      </w:r>
      <w:r w:rsidRPr="00624654">
        <w:rPr>
          <w:rFonts w:ascii="GHEA Grapalat" w:hAnsi="GHEA Grapalat"/>
          <w:b/>
          <w:sz w:val="20"/>
          <w:szCs w:val="20"/>
          <w:lang w:val="hy-AM"/>
        </w:rPr>
        <w:t xml:space="preserve"> ԾԱՌԱՅՈՒԹՅՈՒՆՆԵՐԻ</w:t>
      </w:r>
      <w:r w:rsidRPr="00624654">
        <w:rPr>
          <w:rFonts w:ascii="GHEA Grapalat" w:hAnsi="GHEA Grapalat"/>
          <w:b/>
          <w:sz w:val="20"/>
          <w:szCs w:val="20"/>
          <w:lang w:val="af-ZA"/>
        </w:rPr>
        <w:t xml:space="preserve">  ՁԵՌՔԲԵՐՄԱՆ ՆՊԱՏԱԿՈՎ ՀԱՅՏԱՐԱՐՎԱԾ </w:t>
      </w:r>
      <w:r w:rsidRPr="00624654">
        <w:rPr>
          <w:rFonts w:ascii="GHEA Grapalat" w:hAnsi="GHEA Grapalat"/>
          <w:b/>
          <w:sz w:val="20"/>
          <w:szCs w:val="20"/>
          <w:lang w:val="hy-AM"/>
        </w:rPr>
        <w:t xml:space="preserve">ԳՆԱՆՇՄԱՆ ՀԱՐՑՄԱՆ </w:t>
      </w:r>
      <w:r w:rsidRPr="00624654">
        <w:rPr>
          <w:rFonts w:ascii="GHEA Grapalat" w:hAnsi="GHEA Grapalat"/>
          <w:b/>
          <w:sz w:val="20"/>
          <w:szCs w:val="20"/>
          <w:lang w:val="af-ZA"/>
        </w:rPr>
        <w:t xml:space="preserve"> ՀՐԱՎԵՐԻ</w:t>
      </w:r>
    </w:p>
    <w:p w:rsidR="009F5D9B" w:rsidRPr="00064ADD" w:rsidRDefault="009F5D9B" w:rsidP="00EF3662">
      <w:pPr>
        <w:ind w:firstLine="567"/>
        <w:jc w:val="center"/>
        <w:rPr>
          <w:rFonts w:ascii="GHEA Grapalat" w:hAnsi="GHEA Grapalat" w:cs="Sylfaen"/>
          <w:b/>
          <w:sz w:val="20"/>
          <w:szCs w:val="22"/>
          <w:lang w:val="af-ZA"/>
        </w:rPr>
      </w:pPr>
    </w:p>
    <w:p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856D47">
        <w:rPr>
          <w:rFonts w:ascii="GHEA Grapalat" w:hAnsi="GHEA Grapalat" w:cs="Times Armenian"/>
          <w:b/>
          <w:sz w:val="20"/>
          <w:lang w:val="hy-AM"/>
        </w:rPr>
        <w:t xml:space="preserve">ԳՆԱՆՇՄԱՆ ՀԱՐՑՄԱՆ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rsidR="00096865" w:rsidRPr="00064ADD" w:rsidRDefault="00096865" w:rsidP="00EF3662">
      <w:pPr>
        <w:ind w:firstLine="567"/>
        <w:jc w:val="both"/>
        <w:rPr>
          <w:rFonts w:ascii="GHEA Grapalat" w:hAnsi="GHEA Grapalat"/>
          <w:sz w:val="20"/>
          <w:lang w:val="af-ZA"/>
        </w:rPr>
      </w:pP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037DDE" w:rsidRPr="00064ADD" w:rsidRDefault="00037DDE" w:rsidP="00EF3662">
      <w:pPr>
        <w:ind w:firstLine="1134"/>
        <w:jc w:val="both"/>
        <w:rPr>
          <w:rFonts w:ascii="GHEA Grapalat" w:hAnsi="GHEA Grapalat" w:cs="Times Armenian"/>
          <w:sz w:val="20"/>
          <w:lang w:val="af-ZA"/>
        </w:rPr>
      </w:pPr>
    </w:p>
    <w:p w:rsidR="00A55E59" w:rsidRPr="00064ADD" w:rsidRDefault="00A55E59" w:rsidP="00EF3662">
      <w:pPr>
        <w:ind w:firstLine="1134"/>
        <w:jc w:val="both"/>
        <w:rPr>
          <w:rFonts w:ascii="GHEA Grapalat" w:hAnsi="GHEA Grapalat" w:cs="Times Armenian"/>
          <w:sz w:val="20"/>
          <w:lang w:val="af-ZA"/>
        </w:rPr>
      </w:pPr>
    </w:p>
    <w:p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rsidR="00A43392" w:rsidRPr="00712340" w:rsidRDefault="00096865" w:rsidP="00A43392">
      <w:pPr>
        <w:jc w:val="both"/>
        <w:rPr>
          <w:rFonts w:ascii="GHEA Grapalat" w:hAnsi="GHEA Grapalat"/>
          <w:sz w:val="20"/>
          <w:lang w:val="af-ZA"/>
        </w:rPr>
      </w:pPr>
      <w:r w:rsidRPr="00064ADD">
        <w:rPr>
          <w:rFonts w:ascii="GHEA Grapalat" w:hAnsi="GHEA Grapalat"/>
          <w:sz w:val="20"/>
          <w:lang w:val="af-ZA"/>
        </w:rPr>
        <w:t xml:space="preserve">          </w:t>
      </w:r>
      <w:r w:rsidR="00A43392" w:rsidRPr="00712340">
        <w:rPr>
          <w:rFonts w:ascii="GHEA Grapalat" w:hAnsi="GHEA Grapalat" w:cs="Sylfaen"/>
          <w:sz w:val="20"/>
        </w:rPr>
        <w:t>Սույն</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հրավերը</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տրամադրվում</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է</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ի</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լրումն</w:t>
      </w:r>
      <w:r w:rsidR="00A43392" w:rsidRPr="00712340">
        <w:rPr>
          <w:rFonts w:ascii="GHEA Grapalat" w:hAnsi="GHEA Grapalat"/>
          <w:sz w:val="20"/>
          <w:lang w:val="af-ZA"/>
        </w:rPr>
        <w:t xml:space="preserve"> </w:t>
      </w:r>
      <w:r w:rsidR="00232F71">
        <w:rPr>
          <w:rFonts w:ascii="GHEA Grapalat" w:hAnsi="GHEA Grapalat" w:cs="Sylfaen"/>
          <w:sz w:val="20"/>
          <w:szCs w:val="20"/>
          <w:lang w:val="af-ZA"/>
        </w:rPr>
        <w:t>ԿՄՋՀ-ԳՀԽԾՁԲ-24/2</w:t>
      </w:r>
      <w:r w:rsidR="00026642">
        <w:rPr>
          <w:rFonts w:ascii="GHEA Grapalat" w:hAnsi="GHEA Grapalat" w:cs="Sylfaen"/>
          <w:sz w:val="20"/>
          <w:szCs w:val="20"/>
          <w:lang w:val="hy-AM"/>
        </w:rPr>
        <w:t>7</w:t>
      </w:r>
      <w:r w:rsidR="00A43392">
        <w:rPr>
          <w:rFonts w:ascii="GHEA Grapalat" w:hAnsi="GHEA Grapalat" w:cs="Sylfaen"/>
          <w:b/>
          <w:sz w:val="20"/>
          <w:szCs w:val="20"/>
          <w:lang w:val="hy-AM"/>
        </w:rPr>
        <w:t xml:space="preserve"> </w:t>
      </w:r>
      <w:r w:rsidR="00A43392" w:rsidRPr="00712340">
        <w:rPr>
          <w:rFonts w:ascii="GHEA Grapalat" w:hAnsi="GHEA Grapalat" w:cs="Sylfaen"/>
          <w:sz w:val="20"/>
        </w:rPr>
        <w:t>ծածկա</w:t>
      </w:r>
      <w:r w:rsidR="00A43392" w:rsidRPr="00712340">
        <w:rPr>
          <w:rFonts w:ascii="GHEA Grapalat" w:hAnsi="GHEA Grapalat" w:cs="Times Armenian"/>
          <w:sz w:val="20"/>
        </w:rPr>
        <w:t>գ</w:t>
      </w:r>
      <w:r w:rsidR="00A43392" w:rsidRPr="00712340">
        <w:rPr>
          <w:rFonts w:ascii="GHEA Grapalat" w:hAnsi="GHEA Grapalat" w:cs="Sylfaen"/>
          <w:sz w:val="20"/>
        </w:rPr>
        <w:t>րով</w:t>
      </w:r>
      <w:r w:rsidR="00A43392" w:rsidRPr="00712340">
        <w:rPr>
          <w:rFonts w:ascii="GHEA Grapalat" w:hAnsi="GHEA Grapalat"/>
          <w:sz w:val="20"/>
          <w:lang w:val="af-ZA"/>
        </w:rPr>
        <w:t xml:space="preserve"> </w:t>
      </w:r>
      <w:r w:rsidR="00A43392" w:rsidRPr="00712340">
        <w:rPr>
          <w:rFonts w:ascii="GHEA Grapalat" w:hAnsi="GHEA Grapalat" w:cs="Sylfaen"/>
          <w:sz w:val="20"/>
        </w:rPr>
        <w:t>անցկացվող</w:t>
      </w:r>
      <w:r w:rsidR="00A43392" w:rsidRPr="00712340">
        <w:rPr>
          <w:rFonts w:ascii="GHEA Grapalat" w:hAnsi="GHEA Grapalat" w:cs="Times Armenian"/>
          <w:sz w:val="20"/>
          <w:lang w:val="af-ZA"/>
        </w:rPr>
        <w:t xml:space="preserve"> </w:t>
      </w:r>
      <w:r w:rsidR="00A43392">
        <w:rPr>
          <w:rFonts w:ascii="GHEA Grapalat" w:hAnsi="GHEA Grapalat" w:cs="Sylfaen"/>
          <w:sz w:val="20"/>
          <w:lang w:val="hy-AM"/>
        </w:rPr>
        <w:t>գնանշման հարցման</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այսուհետև</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ընթացակար</w:t>
      </w:r>
      <w:r w:rsidR="00A43392" w:rsidRPr="00712340">
        <w:rPr>
          <w:rFonts w:ascii="GHEA Grapalat" w:hAnsi="GHEA Grapalat" w:cs="Times Armenian"/>
          <w:sz w:val="20"/>
        </w:rPr>
        <w:t>գ</w:t>
      </w:r>
      <w:r w:rsidR="00A43392" w:rsidRPr="00712340">
        <w:rPr>
          <w:rFonts w:ascii="GHEA Grapalat" w:hAnsi="GHEA Grapalat" w:cs="Times Armenian"/>
          <w:sz w:val="20"/>
          <w:lang w:val="af-ZA"/>
        </w:rPr>
        <w:t xml:space="preserve">) </w:t>
      </w:r>
      <w:r w:rsidR="00A43392" w:rsidRPr="00712340">
        <w:rPr>
          <w:rFonts w:ascii="GHEA Grapalat" w:hAnsi="GHEA Grapalat" w:cs="Sylfaen"/>
          <w:sz w:val="20"/>
        </w:rPr>
        <w:t>հայտարարության</w:t>
      </w:r>
      <w:r w:rsidR="00A43392"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հրավերը</w:t>
      </w:r>
      <w:r w:rsidRPr="00712340">
        <w:rPr>
          <w:rFonts w:ascii="GHEA Grapalat" w:hAnsi="GHEA Grapalat" w:cs="Times Armenian"/>
          <w:sz w:val="20"/>
          <w:lang w:val="af-ZA"/>
        </w:rPr>
        <w:t xml:space="preserve"> </w:t>
      </w:r>
      <w:r w:rsidRPr="00712340">
        <w:rPr>
          <w:rFonts w:ascii="GHEA Grapalat" w:hAnsi="GHEA Grapalat" w:cs="Sylfaen"/>
          <w:sz w:val="20"/>
        </w:rPr>
        <w:t>կազմվել</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Sylfae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օրենսդրության</w:t>
      </w:r>
      <w:r w:rsidRPr="00712340">
        <w:rPr>
          <w:rFonts w:ascii="GHEA Grapalat" w:hAnsi="GHEA Grapalat" w:cs="Times Armenian"/>
          <w:sz w:val="20"/>
          <w:lang w:val="af-ZA"/>
        </w:rPr>
        <w:t xml:space="preserve">, </w:t>
      </w:r>
      <w:r w:rsidRPr="00712340">
        <w:rPr>
          <w:rFonts w:ascii="GHEA Grapalat" w:hAnsi="GHEA Grapalat" w:cs="Sylfaen"/>
          <w:sz w:val="20"/>
        </w:rPr>
        <w:t>այդ</w:t>
      </w:r>
      <w:r w:rsidRPr="00712340">
        <w:rPr>
          <w:rFonts w:ascii="GHEA Grapalat" w:hAnsi="GHEA Grapalat" w:cs="Times Armenian"/>
          <w:sz w:val="20"/>
          <w:lang w:val="af-ZA"/>
        </w:rPr>
        <w:t xml:space="preserve"> </w:t>
      </w:r>
      <w:r w:rsidRPr="00712340">
        <w:rPr>
          <w:rFonts w:ascii="GHEA Grapalat" w:hAnsi="GHEA Grapalat" w:cs="Sylfaen"/>
          <w:sz w:val="20"/>
        </w:rPr>
        <w:t>թվում</w:t>
      </w:r>
      <w:r w:rsidRPr="00712340">
        <w:rPr>
          <w:rFonts w:ascii="GHEA Grapalat" w:hAnsi="GHEA Grapalat" w:cs="Times Armenian"/>
          <w:sz w:val="20"/>
          <w:lang w:val="af-ZA"/>
        </w:rPr>
        <w:t>`</w:t>
      </w:r>
      <w:r w:rsidRPr="00712340">
        <w:rPr>
          <w:rFonts w:ascii="GHEA Grapalat" w:hAnsi="GHEA Grapalat"/>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օրենքի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Օրենք</w:t>
      </w:r>
      <w:r w:rsidRPr="00712340">
        <w:rPr>
          <w:rFonts w:ascii="GHEA Grapalat" w:hAnsi="GHEA Grapalat" w:cs="Times Armenian"/>
          <w:sz w:val="20"/>
          <w:lang w:val="af-ZA"/>
        </w:rPr>
        <w:t xml:space="preserve">), </w:t>
      </w:r>
      <w:r w:rsidRPr="00712340">
        <w:rPr>
          <w:rFonts w:ascii="GHEA Grapalat" w:hAnsi="GHEA Grapalat" w:cs="Sylfaen"/>
          <w:sz w:val="20"/>
        </w:rPr>
        <w:t>ՀՀ</w:t>
      </w:r>
      <w:r w:rsidRPr="00712340">
        <w:rPr>
          <w:rFonts w:ascii="GHEA Grapalat" w:hAnsi="GHEA Grapalat" w:cs="Times Armenian"/>
          <w:sz w:val="20"/>
          <w:lang w:val="af-ZA"/>
        </w:rPr>
        <w:t xml:space="preserve"> </w:t>
      </w:r>
      <w:r w:rsidRPr="00712340">
        <w:rPr>
          <w:rFonts w:ascii="GHEA Grapalat" w:hAnsi="GHEA Grapalat" w:cs="Sylfaen"/>
          <w:sz w:val="20"/>
        </w:rPr>
        <w:t>կառավարության</w:t>
      </w:r>
      <w:r w:rsidRPr="00712340">
        <w:rPr>
          <w:rFonts w:ascii="GHEA Grapalat" w:hAnsi="GHEA Grapalat" w:cs="Times Armenian"/>
          <w:sz w:val="20"/>
          <w:lang w:val="af-ZA"/>
        </w:rPr>
        <w:t xml:space="preserve"> 2017</w:t>
      </w:r>
      <w:r w:rsidRPr="00712340">
        <w:rPr>
          <w:rFonts w:ascii="GHEA Grapalat" w:hAnsi="GHEA Grapalat" w:cs="Sylfaen"/>
          <w:sz w:val="20"/>
        </w:rPr>
        <w:t>թ</w:t>
      </w:r>
      <w:r w:rsidRPr="00712340">
        <w:rPr>
          <w:rFonts w:ascii="GHEA Grapalat" w:hAnsi="GHEA Grapalat" w:cs="Times Armenian"/>
          <w:sz w:val="20"/>
          <w:lang w:val="af-ZA"/>
        </w:rPr>
        <w:t>. մայիսի 4-ի N 526-</w:t>
      </w:r>
      <w:r w:rsidRPr="00712340">
        <w:rPr>
          <w:rFonts w:ascii="GHEA Grapalat" w:hAnsi="GHEA Grapalat" w:cs="Sylfaen"/>
          <w:sz w:val="20"/>
        </w:rPr>
        <w:t>Ն</w:t>
      </w:r>
      <w:r w:rsidRPr="00712340">
        <w:rPr>
          <w:rFonts w:ascii="GHEA Grapalat" w:hAnsi="GHEA Grapalat" w:cs="Times Armenian"/>
          <w:sz w:val="20"/>
          <w:lang w:val="af-ZA"/>
        </w:rPr>
        <w:t xml:space="preserve"> </w:t>
      </w:r>
      <w:r w:rsidRPr="00712340">
        <w:rPr>
          <w:rFonts w:ascii="GHEA Grapalat" w:hAnsi="GHEA Grapalat" w:cs="Sylfaen"/>
          <w:sz w:val="20"/>
        </w:rPr>
        <w:t>որոշմամբ</w:t>
      </w:r>
      <w:r w:rsidRPr="00712340">
        <w:rPr>
          <w:rFonts w:ascii="GHEA Grapalat" w:hAnsi="GHEA Grapalat" w:cs="Times Armenian"/>
          <w:sz w:val="20"/>
          <w:lang w:val="af-ZA"/>
        </w:rPr>
        <w:t xml:space="preserve"> </w:t>
      </w:r>
      <w:r w:rsidRPr="00712340">
        <w:rPr>
          <w:rFonts w:ascii="GHEA Grapalat" w:hAnsi="GHEA Grapalat" w:cs="Sylfaen"/>
          <w:sz w:val="20"/>
        </w:rPr>
        <w:t>հաստատված</w:t>
      </w:r>
      <w:r w:rsidRPr="00712340">
        <w:rPr>
          <w:rFonts w:ascii="GHEA Grapalat" w:hAnsi="GHEA Grapalat" w:cs="Times Armenian"/>
          <w:sz w:val="20"/>
          <w:lang w:val="af-ZA"/>
        </w:rPr>
        <w:t xml:space="preserve"> «</w:t>
      </w:r>
      <w:r w:rsidRPr="00712340">
        <w:rPr>
          <w:rFonts w:ascii="GHEA Grapalat" w:hAnsi="GHEA Grapalat" w:cs="Sylfaen"/>
          <w:sz w:val="20"/>
        </w:rPr>
        <w:t>Գնումների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ործընթացի</w:t>
      </w:r>
      <w:r w:rsidRPr="00712340">
        <w:rPr>
          <w:rFonts w:ascii="GHEA Grapalat" w:hAnsi="GHEA Grapalat" w:cs="Times Armenian"/>
          <w:sz w:val="20"/>
          <w:lang w:val="af-ZA"/>
        </w:rPr>
        <w:t xml:space="preserve"> </w:t>
      </w:r>
      <w:r w:rsidRPr="00712340">
        <w:rPr>
          <w:rFonts w:ascii="GHEA Grapalat" w:hAnsi="GHEA Grapalat" w:cs="Sylfaen"/>
          <w:sz w:val="20"/>
        </w:rPr>
        <w:t>կազմակերպման</w:t>
      </w:r>
      <w:r w:rsidRPr="00712340">
        <w:rPr>
          <w:rFonts w:ascii="GHEA Grapalat" w:hAnsi="GHEA Grapalat"/>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Կար</w:t>
      </w:r>
      <w:r w:rsidRPr="00712340">
        <w:rPr>
          <w:rFonts w:ascii="GHEA Grapalat" w:hAnsi="GHEA Grapalat" w:cs="Times Armenian"/>
          <w:sz w:val="20"/>
        </w:rPr>
        <w:t>գ</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այլ</w:t>
      </w:r>
      <w:r w:rsidRPr="00712340">
        <w:rPr>
          <w:rFonts w:ascii="GHEA Grapalat" w:hAnsi="GHEA Grapalat" w:cs="Times Armenian"/>
          <w:sz w:val="20"/>
          <w:lang w:val="af-ZA"/>
        </w:rPr>
        <w:t xml:space="preserve"> </w:t>
      </w:r>
      <w:r w:rsidRPr="00712340">
        <w:rPr>
          <w:rFonts w:ascii="GHEA Grapalat" w:hAnsi="GHEA Grapalat" w:cs="Sylfaen"/>
          <w:sz w:val="20"/>
        </w:rPr>
        <w:t>իրավական</w:t>
      </w:r>
      <w:r w:rsidRPr="00712340">
        <w:rPr>
          <w:rFonts w:ascii="GHEA Grapalat" w:hAnsi="GHEA Grapalat" w:cs="Times Armenian"/>
          <w:sz w:val="20"/>
          <w:lang w:val="af-ZA"/>
        </w:rPr>
        <w:t xml:space="preserve"> </w:t>
      </w:r>
      <w:r w:rsidRPr="00712340">
        <w:rPr>
          <w:rFonts w:ascii="GHEA Grapalat" w:hAnsi="GHEA Grapalat" w:cs="Sylfaen"/>
          <w:sz w:val="20"/>
        </w:rPr>
        <w:t>ակտերի</w:t>
      </w:r>
      <w:r w:rsidRPr="00712340">
        <w:rPr>
          <w:rFonts w:ascii="GHEA Grapalat" w:hAnsi="GHEA Grapalat" w:cs="Times Armenian"/>
          <w:sz w:val="20"/>
          <w:lang w:val="af-ZA"/>
        </w:rPr>
        <w:t xml:space="preserve"> </w:t>
      </w:r>
      <w:r w:rsidRPr="00712340">
        <w:rPr>
          <w:rFonts w:ascii="GHEA Grapalat" w:hAnsi="GHEA Grapalat" w:cs="Sylfaen"/>
          <w:sz w:val="20"/>
        </w:rPr>
        <w:t>պահանջներին</w:t>
      </w:r>
      <w:r w:rsidRPr="00712340">
        <w:rPr>
          <w:rFonts w:ascii="GHEA Grapalat" w:hAnsi="GHEA Grapalat" w:cs="Times Armenian"/>
          <w:sz w:val="20"/>
          <w:lang w:val="af-ZA"/>
        </w:rPr>
        <w:t xml:space="preserve"> </w:t>
      </w:r>
      <w:r w:rsidRPr="00712340">
        <w:rPr>
          <w:rFonts w:ascii="GHEA Grapalat" w:hAnsi="GHEA Grapalat" w:cs="Sylfaen"/>
          <w:sz w:val="20"/>
        </w:rPr>
        <w:t>համապատասխան</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նպատակ</w:t>
      </w:r>
      <w:r w:rsidRPr="00712340">
        <w:rPr>
          <w:rFonts w:ascii="GHEA Grapalat" w:hAnsi="GHEA Grapalat" w:cs="Times Armenian"/>
          <w:sz w:val="20"/>
          <w:lang w:val="af-ZA"/>
        </w:rPr>
        <w:t xml:space="preserve"> </w:t>
      </w:r>
      <w:r w:rsidRPr="00712340">
        <w:rPr>
          <w:rFonts w:ascii="GHEA Grapalat" w:hAnsi="GHEA Grapalat" w:cs="Sylfaen"/>
          <w:sz w:val="20"/>
        </w:rPr>
        <w:t>ունի</w:t>
      </w:r>
      <w:r w:rsidRPr="00712340">
        <w:rPr>
          <w:rFonts w:ascii="GHEA Grapalat" w:hAnsi="GHEA Grapalat" w:cs="Times Armenian"/>
          <w:sz w:val="20"/>
          <w:lang w:val="af-ZA"/>
        </w:rPr>
        <w:t xml:space="preserve"> </w:t>
      </w:r>
      <w:r w:rsidRPr="00712340">
        <w:rPr>
          <w:rFonts w:ascii="GHEA Grapalat" w:hAnsi="GHEA Grapalat"/>
          <w:sz w:val="20"/>
          <w:lang w:val="af-ZA"/>
        </w:rPr>
        <w:t>«</w:t>
      </w:r>
      <w:r>
        <w:rPr>
          <w:rFonts w:ascii="GHEA Grapalat" w:hAnsi="GHEA Grapalat"/>
          <w:sz w:val="20"/>
          <w:lang w:val="hy-AM"/>
        </w:rPr>
        <w:t>Ջրվեժի համայնքապետարան</w:t>
      </w:r>
      <w:r w:rsidRPr="00712340">
        <w:rPr>
          <w:rFonts w:ascii="GHEA Grapalat" w:hAnsi="GHEA Grapalat"/>
          <w:sz w:val="20"/>
          <w:lang w:val="af-ZA"/>
        </w:rPr>
        <w:t>»-</w:t>
      </w:r>
      <w:r w:rsidRPr="00712340">
        <w:rPr>
          <w:rFonts w:ascii="GHEA Grapalat" w:hAnsi="GHEA Grapalat"/>
          <w:sz w:val="20"/>
        </w:rPr>
        <w:t>ի</w:t>
      </w:r>
      <w:r w:rsidRPr="00712340">
        <w:rPr>
          <w:rFonts w:ascii="GHEA Grapalat" w:hAnsi="GHEA Grapalat"/>
          <w:sz w:val="20"/>
          <w:lang w:val="af-ZA"/>
        </w:rPr>
        <w:t xml:space="preserve"> </w:t>
      </w:r>
      <w:r w:rsidRPr="00712340">
        <w:rPr>
          <w:rFonts w:ascii="GHEA Grapalat" w:hAnsi="GHEA Grapalat" w:cs="Times Armenian"/>
          <w:sz w:val="20"/>
          <w:lang w:val="af-ZA"/>
        </w:rPr>
        <w:t>(</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պատվիրատու</w:t>
      </w:r>
      <w:r w:rsidRPr="00712340">
        <w:rPr>
          <w:rFonts w:ascii="GHEA Grapalat" w:hAnsi="GHEA Grapalat" w:cs="Times Armenian"/>
          <w:sz w:val="20"/>
          <w:lang w:val="af-ZA"/>
        </w:rPr>
        <w:t xml:space="preserve">) </w:t>
      </w:r>
      <w:r w:rsidRPr="00712340">
        <w:rPr>
          <w:rFonts w:ascii="GHEA Grapalat" w:hAnsi="GHEA Grapalat" w:cs="Sylfaen"/>
          <w:sz w:val="20"/>
        </w:rPr>
        <w:t>կողմից</w:t>
      </w:r>
      <w:r w:rsidRPr="00712340">
        <w:rPr>
          <w:rFonts w:ascii="GHEA Grapalat" w:hAnsi="GHEA Grapalat" w:cs="Times Armenian"/>
          <w:sz w:val="20"/>
          <w:lang w:val="af-ZA"/>
        </w:rPr>
        <w:t xml:space="preserve"> </w:t>
      </w:r>
      <w:r w:rsidRPr="00712340">
        <w:rPr>
          <w:rFonts w:ascii="GHEA Grapalat" w:hAnsi="GHEA Grapalat" w:cs="Sylfaen"/>
          <w:sz w:val="20"/>
        </w:rPr>
        <w:t>հայտարարված</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ին</w:t>
      </w:r>
      <w:r w:rsidRPr="00712340">
        <w:rPr>
          <w:rFonts w:ascii="GHEA Grapalat" w:hAnsi="GHEA Grapalat" w:cs="Sylfaen"/>
          <w:sz w:val="20"/>
          <w:lang w:val="af-ZA"/>
        </w:rPr>
        <w:t xml:space="preserve"> </w:t>
      </w:r>
      <w:r w:rsidRPr="00712340">
        <w:rPr>
          <w:rFonts w:ascii="GHEA Grapalat" w:hAnsi="GHEA Grapalat" w:cs="Sylfaen"/>
          <w:sz w:val="20"/>
        </w:rPr>
        <w:t>մասնակցելու</w:t>
      </w:r>
      <w:r w:rsidRPr="00712340">
        <w:rPr>
          <w:rFonts w:ascii="GHEA Grapalat" w:hAnsi="GHEA Grapalat" w:cs="Times Armenian"/>
          <w:sz w:val="20"/>
          <w:lang w:val="af-ZA"/>
        </w:rPr>
        <w:t xml:space="preserve"> </w:t>
      </w:r>
      <w:r w:rsidRPr="00712340">
        <w:rPr>
          <w:rFonts w:ascii="GHEA Grapalat" w:hAnsi="GHEA Grapalat" w:cs="Sylfaen"/>
          <w:sz w:val="20"/>
        </w:rPr>
        <w:t>մտադրություն</w:t>
      </w:r>
      <w:r w:rsidRPr="00712340">
        <w:rPr>
          <w:rFonts w:ascii="GHEA Grapalat" w:hAnsi="GHEA Grapalat" w:cs="Times Armenian"/>
          <w:sz w:val="20"/>
          <w:lang w:val="af-ZA"/>
        </w:rPr>
        <w:t xml:space="preserve"> </w:t>
      </w:r>
      <w:r w:rsidRPr="00712340">
        <w:rPr>
          <w:rFonts w:ascii="GHEA Grapalat" w:hAnsi="GHEA Grapalat" w:cs="Sylfaen"/>
          <w:sz w:val="20"/>
        </w:rPr>
        <w:t>ունեցող</w:t>
      </w:r>
      <w:r w:rsidRPr="00712340">
        <w:rPr>
          <w:rFonts w:ascii="GHEA Grapalat" w:hAnsi="GHEA Grapalat" w:cs="Times Armenian"/>
          <w:sz w:val="20"/>
          <w:lang w:val="af-ZA"/>
        </w:rPr>
        <w:t xml:space="preserve"> </w:t>
      </w:r>
      <w:r w:rsidRPr="00712340">
        <w:rPr>
          <w:rFonts w:ascii="GHEA Grapalat" w:hAnsi="GHEA Grapalat" w:cs="Sylfaen"/>
          <w:sz w:val="20"/>
        </w:rPr>
        <w:t>անձանց</w:t>
      </w:r>
      <w:r w:rsidRPr="00712340">
        <w:rPr>
          <w:rFonts w:ascii="GHEA Grapalat" w:hAnsi="GHEA Grapalat" w:cs="Times Armenian"/>
          <w:sz w:val="20"/>
          <w:lang w:val="af-ZA"/>
        </w:rPr>
        <w:t xml:space="preserve"> (</w:t>
      </w:r>
      <w:r w:rsidRPr="00712340">
        <w:rPr>
          <w:rFonts w:ascii="GHEA Grapalat" w:hAnsi="GHEA Grapalat" w:cs="Sylfaen"/>
          <w:sz w:val="20"/>
        </w:rPr>
        <w:t>այսուհետ</w:t>
      </w:r>
      <w:r w:rsidRPr="00712340">
        <w:rPr>
          <w:rFonts w:ascii="GHEA Grapalat" w:hAnsi="GHEA Grapalat" w:cs="Times Armenian"/>
          <w:sz w:val="20"/>
          <w:lang w:val="af-ZA"/>
        </w:rPr>
        <w:t xml:space="preserve">`  </w:t>
      </w:r>
      <w:r w:rsidRPr="00712340">
        <w:rPr>
          <w:rFonts w:ascii="GHEA Grapalat" w:hAnsi="GHEA Grapalat" w:cs="Sylfaen"/>
          <w:sz w:val="20"/>
        </w:rPr>
        <w:t>մասնակից</w:t>
      </w:r>
      <w:r w:rsidRPr="00712340">
        <w:rPr>
          <w:rFonts w:ascii="GHEA Grapalat" w:hAnsi="GHEA Grapalat" w:cs="Times Armenian"/>
          <w:sz w:val="20"/>
          <w:lang w:val="af-ZA"/>
        </w:rPr>
        <w:t xml:space="preserve">) </w:t>
      </w:r>
      <w:r w:rsidRPr="00712340">
        <w:rPr>
          <w:rFonts w:ascii="GHEA Grapalat" w:hAnsi="GHEA Grapalat" w:cs="Sylfaen"/>
          <w:sz w:val="20"/>
        </w:rPr>
        <w:t>տեղեկացնելու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պայմանների</w:t>
      </w:r>
      <w:r w:rsidRPr="00712340">
        <w:rPr>
          <w:rFonts w:ascii="GHEA Grapalat" w:hAnsi="GHEA Grapalat" w:cs="Times Armenian"/>
          <w:sz w:val="20"/>
          <w:lang w:val="af-ZA"/>
        </w:rPr>
        <w:t xml:space="preserve">` </w:t>
      </w:r>
      <w:r w:rsidRPr="00712340">
        <w:rPr>
          <w:rFonts w:ascii="GHEA Grapalat" w:hAnsi="GHEA Grapalat" w:cs="Times Armenian"/>
          <w:sz w:val="20"/>
        </w:rPr>
        <w:t>գ</w:t>
      </w:r>
      <w:r w:rsidRPr="00712340">
        <w:rPr>
          <w:rFonts w:ascii="GHEA Grapalat" w:hAnsi="GHEA Grapalat" w:cs="Sylfaen"/>
          <w:sz w:val="20"/>
        </w:rPr>
        <w:t>նման</w:t>
      </w:r>
      <w:r w:rsidRPr="00712340">
        <w:rPr>
          <w:rFonts w:ascii="GHEA Grapalat" w:hAnsi="GHEA Grapalat" w:cs="Times Armenian"/>
          <w:sz w:val="20"/>
          <w:lang w:val="af-ZA"/>
        </w:rPr>
        <w:t xml:space="preserve"> </w:t>
      </w:r>
      <w:r w:rsidRPr="00712340">
        <w:rPr>
          <w:rFonts w:ascii="GHEA Grapalat" w:hAnsi="GHEA Grapalat" w:cs="Sylfaen"/>
          <w:sz w:val="20"/>
        </w:rPr>
        <w:t>առարկայի</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անցկացման</w:t>
      </w:r>
      <w:r w:rsidRPr="00712340">
        <w:rPr>
          <w:rFonts w:ascii="GHEA Grapalat" w:hAnsi="GHEA Grapalat" w:cs="Times Armenian"/>
          <w:sz w:val="20"/>
          <w:lang w:val="af-ZA"/>
        </w:rPr>
        <w:t xml:space="preserve">, </w:t>
      </w:r>
      <w:r w:rsidRPr="00712340">
        <w:rPr>
          <w:rFonts w:ascii="GHEA Grapalat" w:hAnsi="GHEA Grapalat" w:cs="Sylfaen"/>
          <w:sz w:val="20"/>
          <w:lang w:val="hy-AM"/>
        </w:rPr>
        <w:t>ընտրված մասնակցին</w:t>
      </w:r>
      <w:r w:rsidRPr="00712340">
        <w:rPr>
          <w:rFonts w:ascii="GHEA Grapalat" w:hAnsi="GHEA Grapalat" w:cs="Times Armenian"/>
          <w:sz w:val="20"/>
          <w:lang w:val="af-ZA"/>
        </w:rPr>
        <w:t xml:space="preserve"> </w:t>
      </w:r>
      <w:r w:rsidRPr="00712340">
        <w:rPr>
          <w:rFonts w:ascii="GHEA Grapalat" w:hAnsi="GHEA Grapalat" w:cs="Sylfaen"/>
          <w:sz w:val="20"/>
        </w:rPr>
        <w:t>որոշելու</w:t>
      </w:r>
      <w:r w:rsidRPr="00712340">
        <w:rPr>
          <w:rFonts w:ascii="GHEA Grapalat" w:hAnsi="GHEA Grapalat" w:cs="Times Armenian"/>
          <w:sz w:val="20"/>
          <w:lang w:val="af-ZA"/>
        </w:rPr>
        <w:t xml:space="preserve"> </w:t>
      </w:r>
      <w:r w:rsidRPr="00712340">
        <w:rPr>
          <w:rFonts w:ascii="GHEA Grapalat" w:hAnsi="GHEA Grapalat" w:cs="Sylfaen"/>
          <w:sz w:val="20"/>
        </w:rPr>
        <w:t>և</w:t>
      </w:r>
      <w:r w:rsidRPr="00712340">
        <w:rPr>
          <w:rFonts w:ascii="GHEA Grapalat" w:hAnsi="GHEA Grapalat" w:cs="Times Armenian"/>
          <w:sz w:val="20"/>
          <w:lang w:val="af-ZA"/>
        </w:rPr>
        <w:t xml:space="preserve"> </w:t>
      </w:r>
      <w:r w:rsidRPr="00712340">
        <w:rPr>
          <w:rFonts w:ascii="GHEA Grapalat" w:hAnsi="GHEA Grapalat" w:cs="Sylfaen"/>
          <w:sz w:val="20"/>
        </w:rPr>
        <w:t>նրա</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պայմանա</w:t>
      </w:r>
      <w:r w:rsidRPr="00712340">
        <w:rPr>
          <w:rFonts w:ascii="GHEA Grapalat" w:hAnsi="GHEA Grapalat" w:cs="Times Armenian"/>
          <w:sz w:val="20"/>
        </w:rPr>
        <w:t>գ</w:t>
      </w:r>
      <w:r w:rsidRPr="00712340">
        <w:rPr>
          <w:rFonts w:ascii="GHEA Grapalat" w:hAnsi="GHEA Grapalat" w:cs="Sylfaen"/>
          <w:sz w:val="20"/>
        </w:rPr>
        <w:t>իր</w:t>
      </w:r>
      <w:r w:rsidRPr="00712340">
        <w:rPr>
          <w:rFonts w:ascii="GHEA Grapalat" w:hAnsi="GHEA Grapalat" w:cs="Times Armenian"/>
          <w:sz w:val="20"/>
          <w:lang w:val="af-ZA"/>
        </w:rPr>
        <w:t xml:space="preserve"> </w:t>
      </w:r>
      <w:r w:rsidRPr="00712340">
        <w:rPr>
          <w:rFonts w:ascii="GHEA Grapalat" w:hAnsi="GHEA Grapalat" w:cs="Sylfaen"/>
          <w:sz w:val="20"/>
        </w:rPr>
        <w:t>կնքելու</w:t>
      </w:r>
      <w:r w:rsidRPr="00712340">
        <w:rPr>
          <w:rFonts w:ascii="GHEA Grapalat" w:hAnsi="GHEA Grapalat" w:cs="Times Armenian"/>
          <w:sz w:val="20"/>
          <w:lang w:val="af-ZA"/>
        </w:rPr>
        <w:t xml:space="preserve"> </w:t>
      </w:r>
      <w:r w:rsidRPr="00712340">
        <w:rPr>
          <w:rFonts w:ascii="GHEA Grapalat" w:hAnsi="GHEA Grapalat" w:cs="Sylfaen"/>
          <w:sz w:val="20"/>
        </w:rPr>
        <w:t>մասին</w:t>
      </w:r>
      <w:r w:rsidRPr="00712340">
        <w:rPr>
          <w:rFonts w:ascii="GHEA Grapalat" w:hAnsi="GHEA Grapalat" w:cs="Times Armenian"/>
          <w:sz w:val="20"/>
          <w:lang w:val="af-ZA"/>
        </w:rPr>
        <w:t xml:space="preserve">, </w:t>
      </w:r>
      <w:r w:rsidRPr="00712340">
        <w:rPr>
          <w:rFonts w:ascii="GHEA Grapalat" w:hAnsi="GHEA Grapalat" w:cs="Sylfaen"/>
          <w:sz w:val="20"/>
        </w:rPr>
        <w:t>ինչպես</w:t>
      </w:r>
      <w:r w:rsidRPr="00712340">
        <w:rPr>
          <w:rFonts w:ascii="GHEA Grapalat" w:hAnsi="GHEA Grapalat" w:cs="Times Armenian"/>
          <w:sz w:val="20"/>
          <w:lang w:val="af-ZA"/>
        </w:rPr>
        <w:t xml:space="preserve"> </w:t>
      </w:r>
      <w:r w:rsidRPr="00712340">
        <w:rPr>
          <w:rFonts w:ascii="GHEA Grapalat" w:hAnsi="GHEA Grapalat" w:cs="Sylfaen"/>
          <w:sz w:val="20"/>
        </w:rPr>
        <w:t>նաև</w:t>
      </w:r>
      <w:r w:rsidRPr="00712340">
        <w:rPr>
          <w:rFonts w:ascii="GHEA Grapalat" w:hAnsi="GHEA Grapalat" w:cs="Times Armenian"/>
          <w:sz w:val="20"/>
          <w:lang w:val="af-ZA"/>
        </w:rPr>
        <w:t xml:space="preserve"> </w:t>
      </w:r>
      <w:r w:rsidRPr="00712340">
        <w:rPr>
          <w:rFonts w:ascii="GHEA Grapalat" w:hAnsi="GHEA Grapalat" w:cs="Sylfaen"/>
          <w:sz w:val="20"/>
        </w:rPr>
        <w:t>օժանդակելու</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հայտը</w:t>
      </w:r>
      <w:r w:rsidRPr="00712340">
        <w:rPr>
          <w:rFonts w:ascii="GHEA Grapalat" w:hAnsi="GHEA Grapalat" w:cs="Times Armenian"/>
          <w:sz w:val="20"/>
          <w:lang w:val="af-ZA"/>
        </w:rPr>
        <w:t xml:space="preserve"> </w:t>
      </w:r>
      <w:r w:rsidRPr="00712340">
        <w:rPr>
          <w:rFonts w:ascii="GHEA Grapalat" w:hAnsi="GHEA Grapalat" w:cs="Sylfaen"/>
          <w:sz w:val="20"/>
        </w:rPr>
        <w:t>պատրաստելիս</w:t>
      </w:r>
      <w:r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sz w:val="20"/>
          <w:lang w:val="af-ZA"/>
        </w:rPr>
      </w:pPr>
      <w:r w:rsidRPr="00712340">
        <w:rPr>
          <w:rFonts w:ascii="GHEA Grapalat" w:hAnsi="GHEA Grapalat" w:cs="Sylfaen"/>
          <w:sz w:val="20"/>
        </w:rPr>
        <w:t>Հայտեր</w:t>
      </w:r>
      <w:r w:rsidRPr="00712340">
        <w:rPr>
          <w:rFonts w:ascii="GHEA Grapalat" w:hAnsi="GHEA Grapalat" w:cs="Times Armenian"/>
          <w:sz w:val="20"/>
          <w:lang w:val="af-ZA"/>
        </w:rPr>
        <w:t xml:space="preserve"> </w:t>
      </w:r>
      <w:r w:rsidRPr="00712340">
        <w:rPr>
          <w:rFonts w:ascii="GHEA Grapalat" w:hAnsi="GHEA Grapalat" w:cs="Sylfaen"/>
          <w:sz w:val="20"/>
        </w:rPr>
        <w:t>կարող</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ներկայացնել</w:t>
      </w:r>
      <w:r w:rsidRPr="00712340">
        <w:rPr>
          <w:rFonts w:ascii="GHEA Grapalat" w:hAnsi="GHEA Grapalat" w:cs="Times Armenian"/>
          <w:sz w:val="20"/>
          <w:lang w:val="af-ZA"/>
        </w:rPr>
        <w:t xml:space="preserve"> </w:t>
      </w:r>
      <w:r w:rsidRPr="00712340">
        <w:rPr>
          <w:rFonts w:ascii="GHEA Grapalat" w:hAnsi="GHEA Grapalat" w:cs="Sylfaen"/>
          <w:sz w:val="20"/>
        </w:rPr>
        <w:t>բոլոր</w:t>
      </w:r>
      <w:r w:rsidRPr="00712340">
        <w:rPr>
          <w:rFonts w:ascii="GHEA Grapalat" w:hAnsi="GHEA Grapalat" w:cs="Sylfaen"/>
          <w:sz w:val="20"/>
          <w:lang w:val="af-ZA"/>
        </w:rPr>
        <w:t xml:space="preserve"> </w:t>
      </w:r>
      <w:r w:rsidRPr="00712340">
        <w:rPr>
          <w:rFonts w:ascii="GHEA Grapalat" w:hAnsi="GHEA Grapalat" w:cs="Sylfaen"/>
          <w:sz w:val="20"/>
        </w:rPr>
        <w:t>անձիք</w:t>
      </w:r>
      <w:r w:rsidRPr="00712340">
        <w:rPr>
          <w:rFonts w:ascii="GHEA Grapalat" w:hAnsi="GHEA Grapalat" w:cs="Times Armenian"/>
          <w:sz w:val="20"/>
          <w:lang w:val="af-ZA"/>
        </w:rPr>
        <w:t xml:space="preserve">, </w:t>
      </w:r>
      <w:r w:rsidRPr="00712340">
        <w:rPr>
          <w:rFonts w:ascii="GHEA Grapalat" w:hAnsi="GHEA Grapalat" w:cs="Sylfaen"/>
          <w:sz w:val="20"/>
        </w:rPr>
        <w:t>անկախ</w:t>
      </w:r>
      <w:r w:rsidRPr="00712340">
        <w:rPr>
          <w:rFonts w:ascii="GHEA Grapalat" w:hAnsi="GHEA Grapalat" w:cs="Times Armenian"/>
          <w:sz w:val="20"/>
          <w:lang w:val="af-ZA"/>
        </w:rPr>
        <w:t xml:space="preserve"> </w:t>
      </w:r>
      <w:r w:rsidRPr="00712340">
        <w:rPr>
          <w:rFonts w:ascii="GHEA Grapalat" w:hAnsi="GHEA Grapalat" w:cs="Sylfaen"/>
          <w:sz w:val="20"/>
        </w:rPr>
        <w:t>նրանց</w:t>
      </w:r>
      <w:r w:rsidRPr="00712340">
        <w:rPr>
          <w:rFonts w:ascii="GHEA Grapalat" w:hAnsi="GHEA Grapalat" w:cs="Times Armenian"/>
          <w:sz w:val="20"/>
          <w:lang w:val="af-ZA"/>
        </w:rPr>
        <w:t xml:space="preserve">` </w:t>
      </w:r>
      <w:r w:rsidRPr="00712340">
        <w:rPr>
          <w:rFonts w:ascii="GHEA Grapalat" w:hAnsi="GHEA Grapalat" w:cs="Sylfaen"/>
          <w:sz w:val="20"/>
        </w:rPr>
        <w:t>օտարերկրյա</w:t>
      </w:r>
      <w:r w:rsidRPr="00712340">
        <w:rPr>
          <w:rFonts w:ascii="GHEA Grapalat" w:hAnsi="GHEA Grapalat" w:cs="Times Armenian"/>
          <w:sz w:val="20"/>
          <w:lang w:val="af-ZA"/>
        </w:rPr>
        <w:t xml:space="preserve"> </w:t>
      </w:r>
      <w:r w:rsidRPr="00712340">
        <w:rPr>
          <w:rFonts w:ascii="GHEA Grapalat" w:hAnsi="GHEA Grapalat" w:cs="Sylfaen"/>
          <w:sz w:val="20"/>
        </w:rPr>
        <w:t>ֆիզիկական</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կազմակերպություն</w:t>
      </w:r>
      <w:r w:rsidRPr="00712340">
        <w:rPr>
          <w:rFonts w:ascii="GHEA Grapalat" w:hAnsi="GHEA Grapalat" w:cs="Times Armenian"/>
          <w:sz w:val="20"/>
          <w:lang w:val="af-ZA"/>
        </w:rPr>
        <w:t xml:space="preserve">, </w:t>
      </w:r>
      <w:r w:rsidRPr="00712340">
        <w:rPr>
          <w:rFonts w:ascii="GHEA Grapalat" w:hAnsi="GHEA Grapalat" w:cs="Sylfaen"/>
          <w:sz w:val="20"/>
        </w:rPr>
        <w:t>քաղաքացիություն</w:t>
      </w:r>
      <w:r w:rsidRPr="00712340">
        <w:rPr>
          <w:rFonts w:ascii="GHEA Grapalat" w:hAnsi="GHEA Grapalat" w:cs="Times Armenian"/>
          <w:sz w:val="20"/>
          <w:lang w:val="af-ZA"/>
        </w:rPr>
        <w:t xml:space="preserve"> </w:t>
      </w:r>
      <w:r w:rsidRPr="00712340">
        <w:rPr>
          <w:rFonts w:ascii="GHEA Grapalat" w:hAnsi="GHEA Grapalat" w:cs="Sylfaen"/>
          <w:sz w:val="20"/>
        </w:rPr>
        <w:t>չունեցող</w:t>
      </w:r>
      <w:r w:rsidRPr="00712340">
        <w:rPr>
          <w:rFonts w:ascii="GHEA Grapalat" w:hAnsi="GHEA Grapalat" w:cs="Times Armenian"/>
          <w:sz w:val="20"/>
          <w:lang w:val="af-ZA"/>
        </w:rPr>
        <w:t xml:space="preserve"> </w:t>
      </w:r>
      <w:r w:rsidRPr="00712340">
        <w:rPr>
          <w:rFonts w:ascii="GHEA Grapalat" w:hAnsi="GHEA Grapalat" w:cs="Sylfaen"/>
          <w:sz w:val="20"/>
        </w:rPr>
        <w:t>անձ</w:t>
      </w:r>
      <w:r w:rsidRPr="00712340">
        <w:rPr>
          <w:rFonts w:ascii="GHEA Grapalat" w:hAnsi="GHEA Grapalat" w:cs="Times Armenian"/>
          <w:sz w:val="20"/>
          <w:lang w:val="af-ZA"/>
        </w:rPr>
        <w:t xml:space="preserve"> </w:t>
      </w:r>
      <w:r w:rsidRPr="00712340">
        <w:rPr>
          <w:rFonts w:ascii="GHEA Grapalat" w:hAnsi="GHEA Grapalat" w:cs="Sylfaen"/>
          <w:sz w:val="20"/>
        </w:rPr>
        <w:t>լինելու</w:t>
      </w:r>
      <w:r w:rsidRPr="00712340">
        <w:rPr>
          <w:rFonts w:ascii="GHEA Grapalat" w:hAnsi="GHEA Grapalat" w:cs="Times Armenian"/>
          <w:sz w:val="20"/>
          <w:lang w:val="af-ZA"/>
        </w:rPr>
        <w:t xml:space="preserve"> </w:t>
      </w:r>
      <w:r w:rsidRPr="00712340">
        <w:rPr>
          <w:rFonts w:ascii="GHEA Grapalat" w:hAnsi="GHEA Grapalat" w:cs="Sylfaen"/>
          <w:sz w:val="20"/>
        </w:rPr>
        <w:t>հան</w:t>
      </w:r>
      <w:r w:rsidRPr="00712340">
        <w:rPr>
          <w:rFonts w:ascii="GHEA Grapalat" w:hAnsi="GHEA Grapalat" w:cs="Times Armenian"/>
          <w:sz w:val="20"/>
        </w:rPr>
        <w:t>գ</w:t>
      </w:r>
      <w:r w:rsidRPr="00712340">
        <w:rPr>
          <w:rFonts w:ascii="GHEA Grapalat" w:hAnsi="GHEA Grapalat" w:cs="Sylfaen"/>
          <w:sz w:val="20"/>
        </w:rPr>
        <w:t>ամանքից</w:t>
      </w:r>
      <w:r w:rsidRPr="00712340">
        <w:rPr>
          <w:rFonts w:ascii="GHEA Grapalat" w:hAnsi="GHEA Grapalat" w:cs="Times Armenian"/>
          <w:sz w:val="20"/>
          <w:lang w:val="af-ZA"/>
        </w:rPr>
        <w:t>։</w:t>
      </w:r>
    </w:p>
    <w:p w:rsidR="00A43392" w:rsidRPr="00712340" w:rsidRDefault="00A43392" w:rsidP="00A43392">
      <w:pPr>
        <w:ind w:firstLine="567"/>
        <w:jc w:val="both"/>
        <w:rPr>
          <w:rFonts w:ascii="GHEA Grapalat" w:hAnsi="GHEA Grapalat" w:cs="Times Armenian"/>
          <w:sz w:val="20"/>
          <w:lang w:val="af-ZA"/>
        </w:rPr>
      </w:pP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հարաբերությունների</w:t>
      </w:r>
      <w:r w:rsidRPr="00712340">
        <w:rPr>
          <w:rFonts w:ascii="GHEA Grapalat" w:hAnsi="GHEA Grapalat" w:cs="Times Armenian"/>
          <w:sz w:val="20"/>
          <w:lang w:val="af-ZA"/>
        </w:rPr>
        <w:t xml:space="preserve"> </w:t>
      </w:r>
      <w:r w:rsidRPr="00712340">
        <w:rPr>
          <w:rFonts w:ascii="GHEA Grapalat" w:hAnsi="GHEA Grapalat" w:cs="Sylfaen"/>
          <w:sz w:val="20"/>
        </w:rPr>
        <w:t>նկատմամբ</w:t>
      </w:r>
      <w:r w:rsidRPr="00712340">
        <w:rPr>
          <w:rFonts w:ascii="GHEA Grapalat" w:hAnsi="GHEA Grapalat" w:cs="Times Armenian"/>
          <w:sz w:val="20"/>
          <w:lang w:val="af-ZA"/>
        </w:rPr>
        <w:t xml:space="preserve"> </w:t>
      </w:r>
      <w:r w:rsidRPr="00712340">
        <w:rPr>
          <w:rFonts w:ascii="GHEA Grapalat" w:hAnsi="GHEA Grapalat" w:cs="Sylfaen"/>
          <w:sz w:val="20"/>
        </w:rPr>
        <w:t>կիրառվում</w:t>
      </w:r>
      <w:r w:rsidRPr="00712340">
        <w:rPr>
          <w:rFonts w:ascii="GHEA Grapalat" w:hAnsi="GHEA Grapalat" w:cs="Times Armenian"/>
          <w:sz w:val="20"/>
          <w:lang w:val="af-ZA"/>
        </w:rPr>
        <w:t xml:space="preserve"> </w:t>
      </w:r>
      <w:r w:rsidRPr="00712340">
        <w:rPr>
          <w:rFonts w:ascii="GHEA Grapalat" w:hAnsi="GHEA Grapalat" w:cs="Sylfaen"/>
          <w:sz w:val="20"/>
        </w:rPr>
        <w:t>է</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իրավունքը</w:t>
      </w:r>
      <w:r w:rsidRPr="00712340">
        <w:rPr>
          <w:rFonts w:ascii="GHEA Grapalat" w:hAnsi="GHEA Grapalat" w:cs="Times Armenian"/>
          <w:sz w:val="20"/>
          <w:lang w:val="af-ZA"/>
        </w:rPr>
        <w:t xml:space="preserve">։ </w:t>
      </w:r>
      <w:r w:rsidRPr="00712340">
        <w:rPr>
          <w:rFonts w:ascii="GHEA Grapalat" w:hAnsi="GHEA Grapalat" w:cs="Sylfaen"/>
          <w:sz w:val="20"/>
        </w:rPr>
        <w:t>Սույն</w:t>
      </w:r>
      <w:r w:rsidRPr="00712340">
        <w:rPr>
          <w:rFonts w:ascii="GHEA Grapalat" w:hAnsi="GHEA Grapalat" w:cs="Times Armenian"/>
          <w:sz w:val="20"/>
          <w:lang w:val="af-ZA"/>
        </w:rPr>
        <w:t xml:space="preserve"> </w:t>
      </w:r>
      <w:r w:rsidRPr="00712340">
        <w:rPr>
          <w:rFonts w:ascii="GHEA Grapalat" w:hAnsi="GHEA Grapalat" w:cs="Sylfaen"/>
          <w:sz w:val="20"/>
        </w:rPr>
        <w:t>ընթացակար</w:t>
      </w:r>
      <w:r w:rsidRPr="00712340">
        <w:rPr>
          <w:rFonts w:ascii="GHEA Grapalat" w:hAnsi="GHEA Grapalat" w:cs="Times Armenian"/>
          <w:sz w:val="20"/>
        </w:rPr>
        <w:t>գ</w:t>
      </w:r>
      <w:r w:rsidRPr="00712340">
        <w:rPr>
          <w:rFonts w:ascii="GHEA Grapalat" w:hAnsi="GHEA Grapalat" w:cs="Sylfaen"/>
          <w:sz w:val="20"/>
        </w:rPr>
        <w:t>ի</w:t>
      </w:r>
      <w:r w:rsidRPr="00712340">
        <w:rPr>
          <w:rFonts w:ascii="GHEA Grapalat" w:hAnsi="GHEA Grapalat" w:cs="Times Armenian"/>
          <w:sz w:val="20"/>
          <w:lang w:val="af-ZA"/>
        </w:rPr>
        <w:t xml:space="preserve"> </w:t>
      </w:r>
      <w:r w:rsidRPr="00712340">
        <w:rPr>
          <w:rFonts w:ascii="GHEA Grapalat" w:hAnsi="GHEA Grapalat" w:cs="Sylfaen"/>
          <w:sz w:val="20"/>
        </w:rPr>
        <w:t>հետ</w:t>
      </w:r>
      <w:r w:rsidRPr="00712340">
        <w:rPr>
          <w:rFonts w:ascii="GHEA Grapalat" w:hAnsi="GHEA Grapalat" w:cs="Times Armenian"/>
          <w:sz w:val="20"/>
          <w:lang w:val="af-ZA"/>
        </w:rPr>
        <w:t xml:space="preserve"> </w:t>
      </w:r>
      <w:r w:rsidRPr="00712340">
        <w:rPr>
          <w:rFonts w:ascii="GHEA Grapalat" w:hAnsi="GHEA Grapalat" w:cs="Sylfaen"/>
          <w:sz w:val="20"/>
        </w:rPr>
        <w:t>կապված</w:t>
      </w:r>
      <w:r w:rsidRPr="00712340">
        <w:rPr>
          <w:rFonts w:ascii="GHEA Grapalat" w:hAnsi="GHEA Grapalat" w:cs="Times Armenian"/>
          <w:sz w:val="20"/>
          <w:lang w:val="af-ZA"/>
        </w:rPr>
        <w:t xml:space="preserve"> </w:t>
      </w:r>
      <w:r w:rsidRPr="00712340">
        <w:rPr>
          <w:rFonts w:ascii="GHEA Grapalat" w:hAnsi="GHEA Grapalat" w:cs="Sylfaen"/>
          <w:sz w:val="20"/>
        </w:rPr>
        <w:t>վեճերը</w:t>
      </w:r>
      <w:r w:rsidRPr="00712340">
        <w:rPr>
          <w:rFonts w:ascii="GHEA Grapalat" w:hAnsi="GHEA Grapalat" w:cs="Times Armenian"/>
          <w:sz w:val="20"/>
          <w:lang w:val="af-ZA"/>
        </w:rPr>
        <w:t xml:space="preserve"> </w:t>
      </w:r>
      <w:r w:rsidRPr="00712340">
        <w:rPr>
          <w:rFonts w:ascii="GHEA Grapalat" w:hAnsi="GHEA Grapalat" w:cs="Sylfaen"/>
          <w:sz w:val="20"/>
        </w:rPr>
        <w:t>ենթակա</w:t>
      </w:r>
      <w:r w:rsidRPr="00712340">
        <w:rPr>
          <w:rFonts w:ascii="GHEA Grapalat" w:hAnsi="GHEA Grapalat" w:cs="Times Armenian"/>
          <w:sz w:val="20"/>
          <w:lang w:val="af-ZA"/>
        </w:rPr>
        <w:t xml:space="preserve"> </w:t>
      </w:r>
      <w:r w:rsidRPr="00712340">
        <w:rPr>
          <w:rFonts w:ascii="GHEA Grapalat" w:hAnsi="GHEA Grapalat" w:cs="Sylfaen"/>
          <w:sz w:val="20"/>
        </w:rPr>
        <w:t>են</w:t>
      </w:r>
      <w:r w:rsidRPr="00712340">
        <w:rPr>
          <w:rFonts w:ascii="GHEA Grapalat" w:hAnsi="GHEA Grapalat" w:cs="Times Armenian"/>
          <w:sz w:val="20"/>
          <w:lang w:val="af-ZA"/>
        </w:rPr>
        <w:t xml:space="preserve"> </w:t>
      </w:r>
      <w:r w:rsidRPr="00712340">
        <w:rPr>
          <w:rFonts w:ascii="GHEA Grapalat" w:hAnsi="GHEA Grapalat" w:cs="Sylfaen"/>
          <w:sz w:val="20"/>
        </w:rPr>
        <w:t>քննության</w:t>
      </w:r>
      <w:r w:rsidRPr="00712340">
        <w:rPr>
          <w:rFonts w:ascii="GHEA Grapalat" w:hAnsi="GHEA Grapalat" w:cs="Times Armenian"/>
          <w:sz w:val="20"/>
          <w:lang w:val="af-ZA"/>
        </w:rPr>
        <w:t xml:space="preserve"> </w:t>
      </w:r>
      <w:r w:rsidRPr="00712340">
        <w:rPr>
          <w:rFonts w:ascii="GHEA Grapalat" w:hAnsi="GHEA Grapalat" w:cs="Sylfaen"/>
          <w:sz w:val="20"/>
        </w:rPr>
        <w:t>Հայաստանի</w:t>
      </w:r>
      <w:r w:rsidRPr="00712340">
        <w:rPr>
          <w:rFonts w:ascii="GHEA Grapalat" w:hAnsi="GHEA Grapalat" w:cs="Times Armenian"/>
          <w:sz w:val="20"/>
          <w:lang w:val="af-ZA"/>
        </w:rPr>
        <w:t xml:space="preserve"> </w:t>
      </w:r>
      <w:r w:rsidRPr="00712340">
        <w:rPr>
          <w:rFonts w:ascii="GHEA Grapalat" w:hAnsi="GHEA Grapalat" w:cs="Sylfaen"/>
          <w:sz w:val="20"/>
        </w:rPr>
        <w:t>Հանրապետության</w:t>
      </w:r>
      <w:r w:rsidRPr="00712340">
        <w:rPr>
          <w:rFonts w:ascii="GHEA Grapalat" w:hAnsi="GHEA Grapalat" w:cs="Times Armenian"/>
          <w:sz w:val="20"/>
          <w:lang w:val="af-ZA"/>
        </w:rPr>
        <w:t xml:space="preserve"> </w:t>
      </w:r>
      <w:r w:rsidRPr="00712340">
        <w:rPr>
          <w:rFonts w:ascii="GHEA Grapalat" w:hAnsi="GHEA Grapalat" w:cs="Sylfaen"/>
          <w:sz w:val="20"/>
        </w:rPr>
        <w:t>դատարաններում</w:t>
      </w:r>
      <w:r w:rsidRPr="00712340">
        <w:rPr>
          <w:rFonts w:ascii="GHEA Grapalat" w:hAnsi="GHEA Grapalat" w:cs="Times Armenian"/>
          <w:sz w:val="20"/>
          <w:lang w:val="af-ZA"/>
        </w:rPr>
        <w:t xml:space="preserve">։ </w:t>
      </w:r>
    </w:p>
    <w:p w:rsidR="00A43392" w:rsidRPr="00A43392" w:rsidRDefault="00A43392" w:rsidP="00A43392">
      <w:pPr>
        <w:pStyle w:val="BodyTextIndent2"/>
        <w:spacing w:line="240" w:lineRule="auto"/>
        <w:ind w:firstLine="567"/>
        <w:rPr>
          <w:rFonts w:ascii="GHEA Grapalat" w:hAnsi="GHEA Grapalat"/>
          <w:lang w:val="hy-AM"/>
        </w:rPr>
      </w:pPr>
      <w:r w:rsidRPr="00712340">
        <w:rPr>
          <w:rFonts w:ascii="GHEA Grapalat" w:hAnsi="GHEA Grapalat"/>
        </w:rPr>
        <w:t xml:space="preserve">Գնահատող հանձնաժողովի քարտուղարի էլեկտրոնային փոստի հասցեն է` </w:t>
      </w:r>
      <w:r w:rsidRPr="00BA7CD4">
        <w:rPr>
          <w:rFonts w:ascii="GHEA Grapalat" w:hAnsi="GHEA Grapalat"/>
          <w:sz w:val="24"/>
          <w:szCs w:val="24"/>
        </w:rPr>
        <w:t>«</w:t>
      </w:r>
      <w:r w:rsidRPr="00BA7CD4">
        <w:rPr>
          <w:rFonts w:ascii="GHEA Grapalat" w:hAnsi="GHEA Grapalat"/>
        </w:rPr>
        <w:t>Jrvezh</w:t>
      </w:r>
      <w:r w:rsidRPr="00BA7CD4">
        <w:rPr>
          <w:rFonts w:ascii="GHEA Grapalat" w:hAnsi="GHEA Grapalat"/>
          <w:lang w:val="hy-AM"/>
        </w:rPr>
        <w:t>-</w:t>
      </w:r>
      <w:r w:rsidRPr="00BA7CD4">
        <w:rPr>
          <w:rFonts w:ascii="GHEA Grapalat" w:hAnsi="GHEA Grapalat"/>
        </w:rPr>
        <w:t>gnumner@mail.</w:t>
      </w:r>
      <w:r w:rsidRPr="00BA7CD4">
        <w:rPr>
          <w:rFonts w:ascii="GHEA Grapalat" w:hAnsi="GHEA Grapalat"/>
          <w:lang w:val="hy-AM"/>
        </w:rPr>
        <w:t>ru</w:t>
      </w:r>
      <w:r w:rsidRPr="00BA7CD4">
        <w:rPr>
          <w:rFonts w:ascii="GHEA Grapalat" w:hAnsi="GHEA Grapalat"/>
          <w:sz w:val="24"/>
          <w:szCs w:val="24"/>
        </w:rPr>
        <w:t>»</w:t>
      </w:r>
      <w:r>
        <w:rPr>
          <w:rFonts w:ascii="GHEA Grapalat" w:hAnsi="GHEA Grapalat"/>
          <w:sz w:val="24"/>
          <w:szCs w:val="24"/>
          <w:lang w:val="hy-AM"/>
        </w:rPr>
        <w:t>:</w:t>
      </w:r>
    </w:p>
    <w:p w:rsidR="00A43392" w:rsidRPr="00064ADD" w:rsidRDefault="00F5653D" w:rsidP="00A4339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A43392" w:rsidRPr="00064ADD">
        <w:rPr>
          <w:rFonts w:ascii="GHEA Grapalat" w:hAnsi="GHEA Grapalat" w:cs="Sylfaen"/>
          <w:szCs w:val="22"/>
        </w:rPr>
        <w:lastRenderedPageBreak/>
        <w:t>ՄԱՍ</w:t>
      </w:r>
      <w:r w:rsidR="00A43392" w:rsidRPr="00064ADD">
        <w:rPr>
          <w:rFonts w:ascii="GHEA Grapalat" w:hAnsi="GHEA Grapalat" w:cs="Times Armenian"/>
          <w:szCs w:val="22"/>
          <w:lang w:val="af-ZA"/>
        </w:rPr>
        <w:t xml:space="preserve">  I</w:t>
      </w:r>
      <w:proofErr w:type="gramEnd"/>
    </w:p>
    <w:p w:rsidR="00A43392" w:rsidRPr="00064ADD" w:rsidRDefault="00A43392" w:rsidP="00A43392">
      <w:pPr>
        <w:pStyle w:val="Heading3"/>
        <w:spacing w:line="240" w:lineRule="auto"/>
        <w:ind w:firstLine="567"/>
        <w:rPr>
          <w:rFonts w:ascii="GHEA Grapalat" w:hAnsi="GHEA Grapalat"/>
          <w:sz w:val="24"/>
          <w:szCs w:val="22"/>
          <w:lang w:val="af-ZA"/>
        </w:rPr>
      </w:pPr>
    </w:p>
    <w:p w:rsidR="00A43392" w:rsidRPr="00064ADD" w:rsidRDefault="00A43392" w:rsidP="00A4339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rsidR="00A43392" w:rsidRPr="00064ADD" w:rsidRDefault="00A43392" w:rsidP="00A43392">
      <w:pPr>
        <w:ind w:left="360"/>
        <w:jc w:val="center"/>
        <w:rPr>
          <w:rFonts w:ascii="GHEA Grapalat" w:hAnsi="GHEA Grapalat" w:cs="Sylfaen"/>
          <w:b/>
          <w:sz w:val="20"/>
        </w:rPr>
      </w:pPr>
    </w:p>
    <w:p w:rsidR="00A43392" w:rsidRPr="008422EF" w:rsidRDefault="00A43392" w:rsidP="008422EF">
      <w:pPr>
        <w:pStyle w:val="Heading3"/>
        <w:spacing w:line="240" w:lineRule="auto"/>
        <w:ind w:firstLine="567"/>
        <w:jc w:val="both"/>
        <w:rPr>
          <w:rFonts w:ascii="GHEA Grapalat" w:hAnsi="GHEA Grapalat" w:cs="Times Armenian"/>
          <w:i w:val="0"/>
          <w:lang w:val="hy-AM"/>
        </w:rPr>
      </w:pPr>
      <w:r w:rsidRPr="00712340">
        <w:rPr>
          <w:rFonts w:ascii="GHEA Grapalat" w:hAnsi="GHEA Grapalat" w:cs="Sylfaen"/>
          <w:i w:val="0"/>
        </w:rPr>
        <w:t>1.1 Գնման</w:t>
      </w:r>
      <w:r w:rsidRPr="00712340">
        <w:rPr>
          <w:rFonts w:ascii="GHEA Grapalat" w:hAnsi="GHEA Grapalat" w:cs="Sylfaen"/>
          <w:i w:val="0"/>
          <w:lang w:val="af-ZA"/>
        </w:rPr>
        <w:t xml:space="preserve"> </w:t>
      </w:r>
      <w:r w:rsidRPr="00712340">
        <w:rPr>
          <w:rFonts w:ascii="GHEA Grapalat" w:hAnsi="GHEA Grapalat" w:cs="Sylfaen"/>
          <w:i w:val="0"/>
        </w:rPr>
        <w:t>առարկա</w:t>
      </w:r>
      <w:r w:rsidRPr="00712340">
        <w:rPr>
          <w:rFonts w:ascii="GHEA Grapalat" w:hAnsi="GHEA Grapalat" w:cs="Sylfaen"/>
          <w:i w:val="0"/>
          <w:lang w:val="af-ZA"/>
        </w:rPr>
        <w:t xml:space="preserve"> </w:t>
      </w:r>
      <w:r w:rsidRPr="00712340">
        <w:rPr>
          <w:rFonts w:ascii="GHEA Grapalat" w:hAnsi="GHEA Grapalat" w:cs="Sylfaen"/>
          <w:i w:val="0"/>
        </w:rPr>
        <w:t>է</w:t>
      </w:r>
      <w:r w:rsidRPr="00712340">
        <w:rPr>
          <w:rFonts w:ascii="GHEA Grapalat" w:hAnsi="GHEA Grapalat" w:cs="Sylfaen"/>
          <w:i w:val="0"/>
          <w:lang w:val="af-ZA"/>
        </w:rPr>
        <w:t xml:space="preserve"> </w:t>
      </w:r>
      <w:r w:rsidRPr="00712340">
        <w:rPr>
          <w:rFonts w:ascii="GHEA Grapalat" w:hAnsi="GHEA Grapalat" w:cs="Sylfaen"/>
          <w:i w:val="0"/>
        </w:rPr>
        <w:t>հանդիսանում</w:t>
      </w:r>
      <w:r>
        <w:rPr>
          <w:rFonts w:ascii="GHEA Grapalat" w:hAnsi="GHEA Grapalat" w:cs="Sylfaen"/>
          <w:i w:val="0"/>
          <w:lang w:val="af-ZA"/>
        </w:rPr>
        <w:t xml:space="preserve"> Ջրվեժի համայնքապետարանի</w:t>
      </w:r>
      <w:r w:rsidRPr="00712340">
        <w:rPr>
          <w:rFonts w:ascii="GHEA Grapalat" w:hAnsi="GHEA Grapalat"/>
          <w:i w:val="0"/>
          <w:lang w:val="af-ZA"/>
        </w:rPr>
        <w:t xml:space="preserve"> </w:t>
      </w:r>
      <w:r w:rsidRPr="00712340">
        <w:rPr>
          <w:rFonts w:ascii="GHEA Grapalat" w:hAnsi="GHEA Grapalat" w:cs="Sylfaen"/>
          <w:i w:val="0"/>
        </w:rPr>
        <w:t>կարիքների</w:t>
      </w:r>
      <w:r w:rsidRPr="00712340">
        <w:rPr>
          <w:rFonts w:ascii="GHEA Grapalat" w:hAnsi="GHEA Grapalat" w:cs="Times Armenian"/>
          <w:i w:val="0"/>
          <w:lang w:val="af-ZA"/>
        </w:rPr>
        <w:t xml:space="preserve"> </w:t>
      </w:r>
      <w:r w:rsidRPr="00712340">
        <w:rPr>
          <w:rFonts w:ascii="GHEA Grapalat" w:hAnsi="GHEA Grapalat" w:cs="Sylfaen"/>
          <w:i w:val="0"/>
        </w:rPr>
        <w:t>համար</w:t>
      </w:r>
      <w:r w:rsidRPr="00712340">
        <w:rPr>
          <w:rFonts w:ascii="GHEA Grapalat" w:hAnsi="GHEA Grapalat" w:cs="Times Armenian"/>
          <w:i w:val="0"/>
          <w:lang w:val="af-ZA"/>
        </w:rPr>
        <w:t xml:space="preserve">` </w:t>
      </w:r>
      <w:r w:rsidRPr="00F000A1">
        <w:rPr>
          <w:rFonts w:ascii="GHEA Grapalat" w:hAnsi="GHEA Grapalat" w:cs="Times Armenian"/>
          <w:i w:val="0"/>
          <w:lang w:val="hy-AM"/>
        </w:rPr>
        <w:t xml:space="preserve">տեխնիկական հսկողության </w:t>
      </w:r>
      <w:r>
        <w:rPr>
          <w:rFonts w:ascii="GHEA Grapalat" w:hAnsi="GHEA Grapalat" w:cs="Times Armenian"/>
          <w:i w:val="0"/>
          <w:lang w:val="hy-AM"/>
        </w:rPr>
        <w:t xml:space="preserve">խորհրդատվական </w:t>
      </w:r>
      <w:r w:rsidRPr="00F000A1">
        <w:rPr>
          <w:rFonts w:ascii="GHEA Grapalat" w:hAnsi="GHEA Grapalat" w:cs="Times Armenian"/>
          <w:i w:val="0"/>
          <w:lang w:val="hy-AM"/>
        </w:rPr>
        <w:t xml:space="preserve">ծառայությունների </w:t>
      </w:r>
      <w:r w:rsidRPr="00F000A1">
        <w:rPr>
          <w:rFonts w:ascii="GHEA Grapalat" w:hAnsi="GHEA Grapalat"/>
          <w:i w:val="0"/>
        </w:rPr>
        <w:t>ձեռքբերումը (այսուհետ` նաև ծառայություն)</w:t>
      </w:r>
      <w:r w:rsidRPr="00F000A1">
        <w:rPr>
          <w:rFonts w:ascii="GHEA Grapalat" w:hAnsi="GHEA Grapalat"/>
          <w:i w:val="0"/>
          <w:lang w:val="af-ZA"/>
        </w:rPr>
        <w:t xml:space="preserve">, </w:t>
      </w:r>
      <w:r w:rsidRPr="00F000A1">
        <w:rPr>
          <w:rFonts w:ascii="GHEA Grapalat" w:hAnsi="GHEA Grapalat"/>
          <w:i w:val="0"/>
        </w:rPr>
        <w:t>որ</w:t>
      </w:r>
      <w:r>
        <w:rPr>
          <w:rFonts w:ascii="GHEA Grapalat" w:hAnsi="GHEA Grapalat"/>
          <w:i w:val="0"/>
          <w:lang w:val="hy-AM"/>
        </w:rPr>
        <w:t>ը</w:t>
      </w:r>
      <w:r w:rsidRPr="00F000A1">
        <w:rPr>
          <w:rFonts w:ascii="GHEA Grapalat" w:hAnsi="GHEA Grapalat"/>
          <w:i w:val="0"/>
          <w:lang w:val="af-ZA"/>
        </w:rPr>
        <w:t xml:space="preserve"> </w:t>
      </w:r>
      <w:r w:rsidRPr="00F000A1">
        <w:rPr>
          <w:rFonts w:ascii="GHEA Grapalat" w:hAnsi="GHEA Grapalat"/>
          <w:i w:val="0"/>
        </w:rPr>
        <w:t>խմբավորված</w:t>
      </w:r>
      <w:r w:rsidRPr="00F000A1">
        <w:rPr>
          <w:rFonts w:ascii="GHEA Grapalat" w:hAnsi="GHEA Grapalat"/>
          <w:i w:val="0"/>
          <w:lang w:val="af-ZA"/>
        </w:rPr>
        <w:t xml:space="preserve"> </w:t>
      </w:r>
      <w:r w:rsidR="00232F71">
        <w:rPr>
          <w:rFonts w:ascii="GHEA Grapalat" w:hAnsi="GHEA Grapalat"/>
          <w:i w:val="0"/>
          <w:lang w:val="hy-AM"/>
        </w:rPr>
        <w:t>է</w:t>
      </w:r>
      <w:r>
        <w:rPr>
          <w:rFonts w:ascii="GHEA Grapalat" w:hAnsi="GHEA Grapalat"/>
          <w:i w:val="0"/>
          <w:lang w:val="hy-AM"/>
        </w:rPr>
        <w:t xml:space="preserve"> </w:t>
      </w:r>
      <w:proofErr w:type="gramStart"/>
      <w:r w:rsidR="00026642">
        <w:rPr>
          <w:rFonts w:ascii="GHEA Grapalat" w:hAnsi="GHEA Grapalat"/>
          <w:i w:val="0"/>
          <w:lang w:val="hy-AM"/>
        </w:rPr>
        <w:t>մեկ</w:t>
      </w:r>
      <w:r w:rsidRPr="00F000A1">
        <w:rPr>
          <w:rFonts w:ascii="GHEA Grapalat" w:hAnsi="GHEA Grapalat"/>
          <w:i w:val="0"/>
          <w:lang w:val="hy-AM"/>
        </w:rPr>
        <w:t xml:space="preserve"> </w:t>
      </w:r>
      <w:r w:rsidRPr="00F000A1">
        <w:rPr>
          <w:rFonts w:ascii="GHEA Grapalat" w:hAnsi="GHEA Grapalat"/>
          <w:i w:val="0"/>
          <w:lang w:val="af-ZA"/>
        </w:rPr>
        <w:t xml:space="preserve"> </w:t>
      </w:r>
      <w:r w:rsidRPr="00712340">
        <w:rPr>
          <w:rFonts w:ascii="GHEA Grapalat" w:hAnsi="GHEA Grapalat" w:cs="Sylfaen"/>
          <w:i w:val="0"/>
        </w:rPr>
        <w:t>չափաբաժն</w:t>
      </w:r>
      <w:r w:rsidR="00026642">
        <w:rPr>
          <w:rFonts w:ascii="GHEA Grapalat" w:hAnsi="GHEA Grapalat" w:cs="Sylfaen"/>
          <w:i w:val="0"/>
          <w:lang w:val="hy-AM"/>
        </w:rPr>
        <w:t>ո</w:t>
      </w:r>
      <w:r w:rsidRPr="00712340">
        <w:rPr>
          <w:rFonts w:ascii="GHEA Grapalat" w:hAnsi="GHEA Grapalat" w:cs="Sylfaen"/>
          <w:i w:val="0"/>
        </w:rPr>
        <w:t>ւմ</w:t>
      </w:r>
      <w:proofErr w:type="gramEnd"/>
      <w:r w:rsidRPr="00712340">
        <w:rPr>
          <w:rFonts w:ascii="GHEA Grapalat" w:hAnsi="GHEA Grapalat" w:cs="Times Armenian"/>
          <w:i w:val="0"/>
          <w:lang w:val="af-ZA"/>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505"/>
      </w:tblGrid>
      <w:tr w:rsidR="00A43392" w:rsidRPr="00064ADD" w:rsidTr="00232F71">
        <w:trPr>
          <w:trHeight w:val="230"/>
        </w:trPr>
        <w:tc>
          <w:tcPr>
            <w:tcW w:w="2127" w:type="dxa"/>
            <w:gridSpan w:val="2"/>
            <w:vAlign w:val="center"/>
          </w:tcPr>
          <w:p w:rsidR="00A43392" w:rsidRPr="00F466A6" w:rsidRDefault="00A43392" w:rsidP="00AC4F7C">
            <w:pPr>
              <w:pStyle w:val="BodyTextIndent2"/>
              <w:spacing w:line="240" w:lineRule="auto"/>
              <w:ind w:firstLine="0"/>
              <w:jc w:val="center"/>
              <w:rPr>
                <w:rFonts w:ascii="GHEA Grapalat" w:hAnsi="GHEA Grapalat"/>
                <w:b/>
                <w:bCs/>
                <w:i/>
                <w:iCs/>
                <w:sz w:val="14"/>
                <w:szCs w:val="14"/>
              </w:rPr>
            </w:pPr>
            <w:r w:rsidRPr="00F466A6">
              <w:rPr>
                <w:rFonts w:ascii="GHEA Grapalat" w:hAnsi="GHEA Grapalat"/>
                <w:b/>
                <w:bCs/>
                <w:i/>
                <w:iCs/>
                <w:sz w:val="14"/>
                <w:szCs w:val="14"/>
              </w:rPr>
              <w:t xml:space="preserve">Չափաբաժինների </w:t>
            </w:r>
          </w:p>
        </w:tc>
        <w:tc>
          <w:tcPr>
            <w:tcW w:w="8505" w:type="dxa"/>
            <w:vMerge w:val="restart"/>
            <w:vAlign w:val="center"/>
          </w:tcPr>
          <w:p w:rsidR="00A43392" w:rsidRPr="00F466A6" w:rsidRDefault="00A43392" w:rsidP="00AC4F7C">
            <w:pPr>
              <w:pStyle w:val="BodyTextIndent2"/>
              <w:spacing w:line="240" w:lineRule="auto"/>
              <w:ind w:firstLine="0"/>
              <w:jc w:val="center"/>
              <w:rPr>
                <w:rFonts w:ascii="GHEA Grapalat" w:hAnsi="GHEA Grapalat"/>
                <w:b/>
                <w:bCs/>
                <w:i/>
                <w:iCs/>
              </w:rPr>
            </w:pPr>
            <w:r w:rsidRPr="00F466A6">
              <w:rPr>
                <w:rFonts w:ascii="GHEA Grapalat" w:hAnsi="GHEA Grapalat"/>
                <w:b/>
                <w:bCs/>
                <w:i/>
                <w:iCs/>
              </w:rPr>
              <w:t>Չափաբաժնի անվանումը</w:t>
            </w:r>
          </w:p>
        </w:tc>
      </w:tr>
      <w:tr w:rsidR="00A43392" w:rsidRPr="00064ADD" w:rsidTr="00232F71">
        <w:trPr>
          <w:trHeight w:val="166"/>
        </w:trPr>
        <w:tc>
          <w:tcPr>
            <w:tcW w:w="993" w:type="dxa"/>
            <w:vAlign w:val="center"/>
          </w:tcPr>
          <w:p w:rsidR="00A43392" w:rsidRPr="00F466A6" w:rsidRDefault="00A43392" w:rsidP="00634A4D">
            <w:pPr>
              <w:pStyle w:val="BodyTextIndent2"/>
              <w:spacing w:line="240" w:lineRule="auto"/>
              <w:ind w:right="-108" w:hanging="15"/>
              <w:jc w:val="center"/>
              <w:rPr>
                <w:rFonts w:ascii="GHEA Grapalat" w:hAnsi="GHEA Grapalat"/>
                <w:b/>
                <w:bCs/>
                <w:i/>
                <w:iCs/>
                <w:sz w:val="14"/>
                <w:szCs w:val="14"/>
              </w:rPr>
            </w:pPr>
            <w:r w:rsidRPr="00F466A6">
              <w:rPr>
                <w:rFonts w:ascii="GHEA Grapalat" w:hAnsi="GHEA Grapalat"/>
                <w:b/>
                <w:bCs/>
                <w:i/>
                <w:iCs/>
                <w:sz w:val="14"/>
                <w:szCs w:val="14"/>
              </w:rPr>
              <w:t>համարները</w:t>
            </w:r>
          </w:p>
        </w:tc>
        <w:tc>
          <w:tcPr>
            <w:tcW w:w="1134" w:type="dxa"/>
            <w:vAlign w:val="center"/>
          </w:tcPr>
          <w:p w:rsidR="00A43392" w:rsidRPr="00F466A6" w:rsidRDefault="00A43392" w:rsidP="00634A4D">
            <w:pPr>
              <w:pStyle w:val="BodyTextIndent2"/>
              <w:spacing w:line="240" w:lineRule="auto"/>
              <w:ind w:right="-108" w:hanging="15"/>
              <w:jc w:val="center"/>
              <w:rPr>
                <w:rFonts w:ascii="GHEA Grapalat" w:hAnsi="GHEA Grapalat"/>
                <w:b/>
                <w:bCs/>
                <w:i/>
                <w:iCs/>
                <w:sz w:val="14"/>
                <w:szCs w:val="14"/>
              </w:rPr>
            </w:pPr>
            <w:r w:rsidRPr="00F466A6">
              <w:rPr>
                <w:rFonts w:ascii="GHEA Grapalat" w:hAnsi="GHEA Grapalat"/>
                <w:b/>
                <w:bCs/>
                <w:i/>
                <w:iCs/>
                <w:sz w:val="14"/>
                <w:szCs w:val="14"/>
                <w:lang w:val="hy-AM"/>
              </w:rPr>
              <w:t>գնման</w:t>
            </w:r>
            <w:r w:rsidRPr="00F466A6">
              <w:rPr>
                <w:rFonts w:ascii="GHEA Grapalat" w:hAnsi="GHEA Grapalat"/>
                <w:b/>
                <w:bCs/>
                <w:i/>
                <w:iCs/>
                <w:sz w:val="14"/>
                <w:szCs w:val="14"/>
                <w:lang w:val="en-US"/>
              </w:rPr>
              <w:t xml:space="preserve"> </w:t>
            </w:r>
            <w:r w:rsidRPr="00F466A6">
              <w:rPr>
                <w:rFonts w:ascii="GHEA Grapalat" w:hAnsi="GHEA Grapalat"/>
                <w:b/>
                <w:bCs/>
                <w:i/>
                <w:iCs/>
                <w:sz w:val="14"/>
                <w:szCs w:val="14"/>
                <w:lang w:val="hy-AM"/>
              </w:rPr>
              <w:t xml:space="preserve"> գինը</w:t>
            </w:r>
          </w:p>
        </w:tc>
        <w:tc>
          <w:tcPr>
            <w:tcW w:w="8505" w:type="dxa"/>
            <w:vMerge/>
            <w:vAlign w:val="center"/>
          </w:tcPr>
          <w:p w:rsidR="00A43392" w:rsidRPr="00F466A6" w:rsidRDefault="00A43392" w:rsidP="00AC4F7C">
            <w:pPr>
              <w:pStyle w:val="BodyTextIndent2"/>
              <w:spacing w:line="240" w:lineRule="auto"/>
              <w:ind w:firstLine="0"/>
              <w:jc w:val="center"/>
              <w:rPr>
                <w:rFonts w:ascii="GHEA Grapalat" w:hAnsi="GHEA Grapalat"/>
                <w:b/>
                <w:bCs/>
                <w:i/>
                <w:iCs/>
              </w:rPr>
            </w:pPr>
          </w:p>
        </w:tc>
      </w:tr>
      <w:tr w:rsidR="00A43392" w:rsidRPr="00851EBF" w:rsidTr="00232F71">
        <w:trPr>
          <w:trHeight w:val="605"/>
        </w:trPr>
        <w:tc>
          <w:tcPr>
            <w:tcW w:w="993" w:type="dxa"/>
            <w:vAlign w:val="center"/>
          </w:tcPr>
          <w:p w:rsidR="00A43392" w:rsidRPr="00634A4D" w:rsidRDefault="00A43392" w:rsidP="00AC4F7C">
            <w:pPr>
              <w:pStyle w:val="BodyTextIndent2"/>
              <w:spacing w:line="240" w:lineRule="auto"/>
              <w:ind w:firstLine="0"/>
              <w:jc w:val="center"/>
              <w:rPr>
                <w:rFonts w:ascii="GHEA Grapalat" w:hAnsi="GHEA Grapalat"/>
              </w:rPr>
            </w:pPr>
            <w:r w:rsidRPr="00634A4D">
              <w:rPr>
                <w:rFonts w:ascii="GHEA Grapalat" w:hAnsi="GHEA Grapalat"/>
              </w:rPr>
              <w:t>1</w:t>
            </w:r>
          </w:p>
        </w:tc>
        <w:tc>
          <w:tcPr>
            <w:tcW w:w="1134" w:type="dxa"/>
            <w:vAlign w:val="center"/>
          </w:tcPr>
          <w:p w:rsidR="00A43392" w:rsidRPr="00FD7B0E" w:rsidRDefault="00FD7B0E" w:rsidP="00232F71">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745 667</w:t>
            </w:r>
          </w:p>
        </w:tc>
        <w:tc>
          <w:tcPr>
            <w:tcW w:w="8505" w:type="dxa"/>
            <w:vAlign w:val="center"/>
          </w:tcPr>
          <w:p w:rsidR="00A43392" w:rsidRPr="00F466A6" w:rsidRDefault="00026642" w:rsidP="00232F71">
            <w:pPr>
              <w:pStyle w:val="BodyTextIndent2"/>
              <w:spacing w:line="240" w:lineRule="auto"/>
              <w:ind w:firstLine="0"/>
              <w:jc w:val="center"/>
              <w:rPr>
                <w:rFonts w:ascii="GHEA Grapalat" w:hAnsi="GHEA Grapalat"/>
                <w:lang w:val="hy-AM"/>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00FD7B0E">
              <w:rPr>
                <w:rFonts w:ascii="GHEA Grapalat" w:hAnsi="GHEA Grapalat"/>
                <w:lang w:val="hy-AM"/>
              </w:rPr>
              <w:t>աշխատանքներ</w:t>
            </w:r>
            <w:r w:rsidR="00232F71" w:rsidRPr="003F4A65">
              <w:rPr>
                <w:rFonts w:ascii="GHEA Grapalat" w:hAnsi="GHEA Grapalat"/>
                <w:lang w:val="hy-AM"/>
              </w:rPr>
              <w:t>ի</w:t>
            </w:r>
            <w:r w:rsidR="00A43392" w:rsidRPr="00F466A6">
              <w:rPr>
                <w:rFonts w:ascii="GHEA Grapalat" w:hAnsi="GHEA Grapalat"/>
                <w:lang w:val="hy-AM"/>
              </w:rPr>
              <w:t xml:space="preserve"> որակի տեխնիկական հսկողոթյան </w:t>
            </w:r>
            <w:r w:rsidR="00A43392" w:rsidRPr="00F466A6">
              <w:rPr>
                <w:rFonts w:ascii="GHEA Grapalat" w:hAnsi="GHEA Grapalat" w:cs="Times Armenian"/>
                <w:lang w:val="hy-AM"/>
              </w:rPr>
              <w:t>խորհրդատվական</w:t>
            </w:r>
            <w:r w:rsidR="00A43392" w:rsidRPr="00F466A6">
              <w:rPr>
                <w:rFonts w:ascii="GHEA Grapalat" w:hAnsi="GHEA Grapalat"/>
                <w:lang w:val="hy-AM"/>
              </w:rPr>
              <w:t xml:space="preserve"> ծառայություններ</w:t>
            </w:r>
          </w:p>
        </w:tc>
      </w:tr>
    </w:tbl>
    <w:p w:rsidR="00A43392" w:rsidRPr="00712340" w:rsidRDefault="00A43392" w:rsidP="00A43392">
      <w:pPr>
        <w:pStyle w:val="BodyTextIndent2"/>
        <w:spacing w:line="240" w:lineRule="auto"/>
        <w:ind w:firstLine="567"/>
        <w:rPr>
          <w:rFonts w:ascii="GHEA Grapalat" w:hAnsi="GHEA Grapalat"/>
        </w:rPr>
      </w:pPr>
      <w:r w:rsidRPr="0071234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45AA5" w:rsidRPr="00A43392" w:rsidRDefault="00845AA5" w:rsidP="00A43392">
      <w:pPr>
        <w:jc w:val="center"/>
        <w:rPr>
          <w:rFonts w:ascii="GHEA Grapalat" w:hAnsi="GHEA Grapalat" w:cs="Sylfaen"/>
          <w:i/>
          <w:sz w:val="20"/>
          <w:lang w:val="af-ZA"/>
        </w:rPr>
      </w:pPr>
    </w:p>
    <w:p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096865" w:rsidRPr="00064ADD" w:rsidRDefault="00096865" w:rsidP="00EF3662">
      <w:pPr>
        <w:ind w:firstLine="567"/>
        <w:jc w:val="both"/>
        <w:rPr>
          <w:rFonts w:ascii="GHEA Grapalat" w:hAnsi="GHEA Grapalat"/>
          <w:szCs w:val="22"/>
          <w:lang w:val="es-ES"/>
        </w:rPr>
      </w:pPr>
    </w:p>
    <w:p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lastRenderedPageBreak/>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634A4D" w:rsidRPr="00323D85" w:rsidRDefault="00634A4D" w:rsidP="00634A4D">
      <w:pPr>
        <w:ind w:firstLine="375"/>
        <w:jc w:val="both"/>
        <w:rPr>
          <w:rFonts w:ascii="GHEA Grapalat" w:hAnsi="GHEA Grapalat"/>
          <w:b/>
          <w:sz w:val="20"/>
          <w:szCs w:val="20"/>
          <w:lang w:val="hy-AM"/>
        </w:rPr>
      </w:pPr>
      <w:r w:rsidRPr="00323D85">
        <w:rPr>
          <w:rFonts w:ascii="GHEA Grapalat" w:hAnsi="GHEA Grapalat"/>
          <w:b/>
          <w:sz w:val="20"/>
          <w:szCs w:val="20"/>
          <w:lang w:val="hy-AM"/>
        </w:rPr>
        <w:t xml:space="preserve">    2.3.1 Ոչ գնային պայմանների գնահատման չափանիշները`</w:t>
      </w:r>
    </w:p>
    <w:p w:rsidR="00634A4D" w:rsidRPr="00EC1660" w:rsidRDefault="00634A4D" w:rsidP="00634A4D">
      <w:pPr>
        <w:shd w:val="clear" w:color="auto" w:fill="FFFFFF"/>
        <w:ind w:firstLine="375"/>
        <w:jc w:val="both"/>
        <w:rPr>
          <w:rFonts w:ascii="GHEA Grapalat" w:hAnsi="GHEA Grapalat"/>
          <w:sz w:val="20"/>
          <w:szCs w:val="20"/>
          <w:lang w:val="af-ZA"/>
        </w:rPr>
      </w:pPr>
      <w:r w:rsidRPr="00323D85">
        <w:rPr>
          <w:rFonts w:ascii="GHEA Grapalat" w:hAnsi="GHEA Grapalat"/>
          <w:sz w:val="20"/>
          <w:szCs w:val="20"/>
          <w:lang w:val="hy-AM"/>
        </w:rPr>
        <w:t xml:space="preserve">   </w:t>
      </w:r>
      <w:r w:rsidRPr="00323D85">
        <w:rPr>
          <w:rFonts w:ascii="GHEA Grapalat" w:hAnsi="GHEA Grapalat"/>
          <w:sz w:val="20"/>
          <w:szCs w:val="20"/>
          <w:lang w:val="af-ZA"/>
        </w:rPr>
        <w:t>«</w:t>
      </w:r>
      <w:r w:rsidRPr="00323D85">
        <w:rPr>
          <w:rFonts w:ascii="GHEA Grapalat" w:hAnsi="GHEA Grapalat"/>
          <w:sz w:val="20"/>
          <w:szCs w:val="20"/>
          <w:lang w:val="hy-AM"/>
        </w:rPr>
        <w:t>Մասնագիտական</w:t>
      </w:r>
      <w:r w:rsidRPr="00323D85">
        <w:rPr>
          <w:rFonts w:ascii="GHEA Grapalat" w:hAnsi="GHEA Grapalat"/>
          <w:sz w:val="20"/>
          <w:szCs w:val="20"/>
          <w:lang w:val="af-ZA"/>
        </w:rPr>
        <w:t xml:space="preserve"> </w:t>
      </w:r>
      <w:r w:rsidRPr="00323D85">
        <w:rPr>
          <w:rFonts w:ascii="GHEA Grapalat" w:hAnsi="GHEA Grapalat"/>
          <w:sz w:val="20"/>
          <w:szCs w:val="20"/>
          <w:lang w:val="hy-AM"/>
        </w:rPr>
        <w:t>փորձառություն</w:t>
      </w:r>
      <w:r w:rsidRPr="00323D85">
        <w:rPr>
          <w:rFonts w:ascii="GHEA Grapalat" w:hAnsi="GHEA Grapalat"/>
          <w:sz w:val="20"/>
          <w:szCs w:val="20"/>
          <w:lang w:val="af-ZA"/>
        </w:rPr>
        <w:t xml:space="preserve">» </w:t>
      </w:r>
      <w:r w:rsidRPr="00323D85">
        <w:rPr>
          <w:rFonts w:ascii="GHEA Grapalat" w:hAnsi="GHEA Grapalat"/>
          <w:sz w:val="20"/>
          <w:szCs w:val="20"/>
          <w:lang w:val="hy-AM"/>
        </w:rPr>
        <w:t>չափանիշի</w:t>
      </w:r>
      <w:r w:rsidRPr="00323D85">
        <w:rPr>
          <w:rFonts w:ascii="GHEA Grapalat" w:hAnsi="GHEA Grapalat"/>
          <w:sz w:val="20"/>
          <w:szCs w:val="20"/>
          <w:lang w:val="af-ZA"/>
        </w:rPr>
        <w:t xml:space="preserve"> </w:t>
      </w:r>
      <w:r w:rsidRPr="00323D85">
        <w:rPr>
          <w:rFonts w:ascii="GHEA Grapalat" w:hAnsi="GHEA Grapalat"/>
          <w:sz w:val="20"/>
          <w:szCs w:val="20"/>
          <w:lang w:val="hy-AM"/>
        </w:rPr>
        <w:t>մասով</w:t>
      </w:r>
      <w:r w:rsidRPr="00323D85">
        <w:rPr>
          <w:rFonts w:ascii="GHEA Grapalat" w:hAnsi="GHEA Grapalat"/>
          <w:sz w:val="20"/>
          <w:szCs w:val="20"/>
          <w:lang w:val="af-ZA"/>
        </w:rPr>
        <w:t xml:space="preserve"> </w:t>
      </w:r>
      <w:r w:rsidRPr="00323D85">
        <w:rPr>
          <w:rFonts w:ascii="GHEA Grapalat" w:hAnsi="GHEA Grapalat"/>
          <w:sz w:val="20"/>
          <w:szCs w:val="20"/>
          <w:lang w:val="hy-AM"/>
        </w:rPr>
        <w:t>հրավերի</w:t>
      </w:r>
      <w:r w:rsidRPr="00323D85">
        <w:rPr>
          <w:rFonts w:ascii="GHEA Grapalat" w:hAnsi="GHEA Grapalat"/>
          <w:sz w:val="20"/>
          <w:szCs w:val="20"/>
          <w:lang w:val="af-ZA"/>
        </w:rPr>
        <w:t xml:space="preserve"> </w:t>
      </w:r>
      <w:r w:rsidRPr="00323D85">
        <w:rPr>
          <w:rFonts w:ascii="GHEA Grapalat" w:hAnsi="GHEA Grapalat"/>
          <w:sz w:val="20"/>
          <w:szCs w:val="20"/>
          <w:lang w:val="hy-AM"/>
        </w:rPr>
        <w:t>պահանջներին</w:t>
      </w:r>
      <w:r w:rsidRPr="00323D85">
        <w:rPr>
          <w:rFonts w:ascii="GHEA Grapalat" w:hAnsi="GHEA Grapalat"/>
          <w:sz w:val="20"/>
          <w:szCs w:val="20"/>
          <w:lang w:val="af-ZA"/>
        </w:rPr>
        <w:t xml:space="preserve"> </w:t>
      </w:r>
      <w:r w:rsidRPr="00323D85">
        <w:rPr>
          <w:rFonts w:ascii="GHEA Grapalat" w:hAnsi="GHEA Grapalat"/>
          <w:sz w:val="20"/>
          <w:szCs w:val="20"/>
          <w:lang w:val="hy-AM"/>
        </w:rPr>
        <w:t>առավելագույնս</w:t>
      </w:r>
      <w:r w:rsidRPr="00323D85">
        <w:rPr>
          <w:rFonts w:ascii="GHEA Grapalat" w:hAnsi="GHEA Grapalat"/>
          <w:sz w:val="20"/>
          <w:szCs w:val="20"/>
          <w:lang w:val="af-ZA"/>
        </w:rPr>
        <w:t xml:space="preserve"> </w:t>
      </w:r>
      <w:r w:rsidRPr="00323D85">
        <w:rPr>
          <w:rFonts w:ascii="GHEA Grapalat" w:hAnsi="GHEA Grapalat"/>
          <w:sz w:val="20"/>
          <w:szCs w:val="20"/>
          <w:lang w:val="hy-AM"/>
        </w:rPr>
        <w:t>համապատասխանող</w:t>
      </w:r>
      <w:r w:rsidRPr="00323D85">
        <w:rPr>
          <w:rFonts w:ascii="GHEA Grapalat" w:hAnsi="GHEA Grapalat"/>
          <w:sz w:val="20"/>
          <w:szCs w:val="20"/>
          <w:lang w:val="af-ZA"/>
        </w:rPr>
        <w:t xml:space="preserve"> </w:t>
      </w:r>
      <w:r w:rsidRPr="00323D85">
        <w:rPr>
          <w:rFonts w:ascii="GHEA Grapalat" w:hAnsi="GHEA Grapalat"/>
          <w:sz w:val="20"/>
          <w:szCs w:val="20"/>
          <w:lang w:val="hy-AM"/>
        </w:rPr>
        <w:t>մասնակցի</w:t>
      </w:r>
      <w:r w:rsidRPr="00323D85">
        <w:rPr>
          <w:rFonts w:ascii="GHEA Grapalat" w:hAnsi="GHEA Grapalat"/>
          <w:sz w:val="20"/>
          <w:szCs w:val="20"/>
          <w:lang w:val="af-ZA"/>
        </w:rPr>
        <w:t xml:space="preserve"> </w:t>
      </w:r>
      <w:r w:rsidRPr="00323D85">
        <w:rPr>
          <w:rFonts w:ascii="GHEA Grapalat" w:hAnsi="GHEA Grapalat"/>
          <w:sz w:val="20"/>
          <w:szCs w:val="20"/>
          <w:lang w:val="hy-AM"/>
        </w:rPr>
        <w:t>որակավորումը</w:t>
      </w:r>
      <w:r w:rsidRPr="00323D85">
        <w:rPr>
          <w:rFonts w:ascii="GHEA Grapalat" w:hAnsi="GHEA Grapalat"/>
          <w:sz w:val="20"/>
          <w:szCs w:val="20"/>
          <w:lang w:val="af-ZA"/>
        </w:rPr>
        <w:t xml:space="preserve"> </w:t>
      </w:r>
      <w:r w:rsidRPr="00323D85">
        <w:rPr>
          <w:rFonts w:ascii="GHEA Grapalat" w:hAnsi="GHEA Grapalat"/>
          <w:sz w:val="20"/>
          <w:szCs w:val="20"/>
          <w:lang w:val="hy-AM"/>
        </w:rPr>
        <w:t>գնահատվում</w:t>
      </w:r>
      <w:r w:rsidRPr="00323D85">
        <w:rPr>
          <w:rFonts w:ascii="GHEA Grapalat" w:hAnsi="GHEA Grapalat"/>
          <w:sz w:val="20"/>
          <w:szCs w:val="20"/>
          <w:lang w:val="af-ZA"/>
        </w:rPr>
        <w:t xml:space="preserve"> </w:t>
      </w:r>
      <w:r w:rsidRPr="00323D85">
        <w:rPr>
          <w:rFonts w:ascii="GHEA Grapalat" w:hAnsi="GHEA Grapalat"/>
          <w:sz w:val="20"/>
          <w:szCs w:val="20"/>
          <w:lang w:val="hy-AM"/>
        </w:rPr>
        <w:t>է</w:t>
      </w:r>
      <w:r w:rsidRPr="00323D85">
        <w:rPr>
          <w:rFonts w:ascii="GHEA Grapalat" w:hAnsi="GHEA Grapalat"/>
          <w:sz w:val="20"/>
          <w:szCs w:val="20"/>
          <w:lang w:val="af-ZA"/>
        </w:rPr>
        <w:t xml:space="preserve"> «</w:t>
      </w:r>
      <w:r w:rsidRPr="00323D85">
        <w:rPr>
          <w:rFonts w:ascii="GHEA Grapalat" w:hAnsi="GHEA Grapalat"/>
          <w:sz w:val="20"/>
          <w:szCs w:val="20"/>
          <w:lang w:val="hy-AM"/>
        </w:rPr>
        <w:t>40</w:t>
      </w:r>
      <w:r w:rsidRPr="00323D85">
        <w:rPr>
          <w:rFonts w:ascii="GHEA Grapalat" w:hAnsi="GHEA Grapalat"/>
          <w:sz w:val="20"/>
          <w:szCs w:val="20"/>
          <w:lang w:val="af-ZA"/>
        </w:rPr>
        <w:t xml:space="preserve">» </w:t>
      </w:r>
      <w:r w:rsidRPr="00323D85">
        <w:rPr>
          <w:rFonts w:ascii="GHEA Grapalat" w:hAnsi="GHEA Grapalat"/>
          <w:sz w:val="20"/>
          <w:szCs w:val="20"/>
          <w:lang w:val="hy-AM"/>
        </w:rPr>
        <w:t>միավոր</w:t>
      </w:r>
      <w:r w:rsidRPr="00323D85">
        <w:rPr>
          <w:rFonts w:ascii="GHEA Grapalat" w:hAnsi="GHEA Grapalat"/>
          <w:sz w:val="20"/>
          <w:szCs w:val="20"/>
          <w:lang w:val="af-ZA"/>
        </w:rPr>
        <w:t xml:space="preserve">` </w:t>
      </w:r>
      <w:r w:rsidRPr="00323D85">
        <w:rPr>
          <w:rFonts w:ascii="GHEA Grapalat" w:hAnsi="GHEA Grapalat"/>
          <w:sz w:val="20"/>
          <w:szCs w:val="20"/>
          <w:lang w:val="hy-AM"/>
        </w:rPr>
        <w:t>լավագույն</w:t>
      </w:r>
      <w:r w:rsidRPr="00323D85">
        <w:rPr>
          <w:rFonts w:ascii="GHEA Grapalat" w:hAnsi="GHEA Grapalat"/>
          <w:sz w:val="20"/>
          <w:szCs w:val="20"/>
          <w:lang w:val="af-ZA"/>
        </w:rPr>
        <w:t xml:space="preserve"> </w:t>
      </w:r>
      <w:r w:rsidRPr="00323D85">
        <w:rPr>
          <w:rFonts w:ascii="GHEA Grapalat" w:hAnsi="GHEA Grapalat"/>
          <w:sz w:val="20"/>
          <w:szCs w:val="20"/>
          <w:lang w:val="hy-AM"/>
        </w:rPr>
        <w:t>առաջարկ</w:t>
      </w:r>
      <w:r w:rsidRPr="00EC1660">
        <w:rPr>
          <w:rFonts w:ascii="GHEA Grapalat" w:hAnsi="GHEA Grapalat"/>
          <w:sz w:val="20"/>
          <w:szCs w:val="20"/>
          <w:lang w:val="af-ZA"/>
        </w:rPr>
        <w:t xml:space="preserve">: </w:t>
      </w:r>
      <w:r w:rsidRPr="00EC1660">
        <w:rPr>
          <w:rFonts w:ascii="GHEA Grapalat" w:hAnsi="GHEA Grapalat"/>
          <w:sz w:val="20"/>
          <w:szCs w:val="20"/>
          <w:lang w:val="hy-AM"/>
        </w:rPr>
        <w:t>Լավագույն</w:t>
      </w:r>
      <w:r w:rsidRPr="00EC1660">
        <w:rPr>
          <w:rFonts w:ascii="GHEA Grapalat" w:hAnsi="GHEA Grapalat"/>
          <w:sz w:val="20"/>
          <w:szCs w:val="20"/>
          <w:lang w:val="af-ZA"/>
        </w:rPr>
        <w:t xml:space="preserve"> </w:t>
      </w:r>
      <w:r w:rsidRPr="00EC1660">
        <w:rPr>
          <w:rFonts w:ascii="GHEA Grapalat" w:hAnsi="GHEA Grapalat"/>
          <w:sz w:val="20"/>
          <w:szCs w:val="20"/>
          <w:lang w:val="hy-AM"/>
        </w:rPr>
        <w:t>առաջարկի</w:t>
      </w:r>
      <w:r w:rsidRPr="00EC1660">
        <w:rPr>
          <w:rFonts w:ascii="GHEA Grapalat" w:hAnsi="GHEA Grapalat"/>
          <w:sz w:val="20"/>
          <w:szCs w:val="20"/>
          <w:lang w:val="af-ZA"/>
        </w:rPr>
        <w:t xml:space="preserve"> </w:t>
      </w:r>
      <w:r w:rsidRPr="00EC1660">
        <w:rPr>
          <w:rFonts w:ascii="GHEA Grapalat" w:hAnsi="GHEA Grapalat"/>
          <w:sz w:val="20"/>
          <w:szCs w:val="20"/>
          <w:lang w:val="hy-AM"/>
        </w:rPr>
        <w:t>համեմատությամբ</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են</w:t>
      </w:r>
      <w:r w:rsidRPr="00EC1660">
        <w:rPr>
          <w:rFonts w:ascii="GHEA Grapalat" w:hAnsi="GHEA Grapalat"/>
          <w:sz w:val="20"/>
          <w:szCs w:val="20"/>
          <w:lang w:val="af-ZA"/>
        </w:rPr>
        <w:t xml:space="preserve"> </w:t>
      </w:r>
      <w:r w:rsidRPr="00EC1660">
        <w:rPr>
          <w:rFonts w:ascii="GHEA Grapalat" w:hAnsi="GHEA Grapalat"/>
          <w:sz w:val="20"/>
          <w:szCs w:val="20"/>
          <w:lang w:val="hy-AM"/>
        </w:rPr>
        <w:t>մնացած</w:t>
      </w:r>
      <w:r w:rsidRPr="00EC1660">
        <w:rPr>
          <w:rFonts w:ascii="GHEA Grapalat" w:hAnsi="GHEA Grapalat"/>
          <w:sz w:val="20"/>
          <w:szCs w:val="20"/>
          <w:lang w:val="af-ZA"/>
        </w:rPr>
        <w:t xml:space="preserve"> </w:t>
      </w:r>
      <w:r w:rsidRPr="00EC1660">
        <w:rPr>
          <w:rFonts w:ascii="GHEA Grapalat" w:hAnsi="GHEA Grapalat"/>
          <w:sz w:val="20"/>
          <w:szCs w:val="20"/>
          <w:lang w:val="hy-AM"/>
        </w:rPr>
        <w:t>բոլոր</w:t>
      </w:r>
      <w:r w:rsidRPr="00EC1660">
        <w:rPr>
          <w:rFonts w:ascii="GHEA Grapalat" w:hAnsi="GHEA Grapalat"/>
          <w:sz w:val="20"/>
          <w:szCs w:val="20"/>
          <w:lang w:val="af-ZA"/>
        </w:rPr>
        <w:t xml:space="preserve"> </w:t>
      </w:r>
      <w:r w:rsidRPr="00EC1660">
        <w:rPr>
          <w:rFonts w:ascii="GHEA Grapalat" w:hAnsi="GHEA Grapalat"/>
          <w:sz w:val="20"/>
          <w:szCs w:val="20"/>
          <w:lang w:val="hy-AM"/>
        </w:rPr>
        <w:t>մասնակիցների</w:t>
      </w:r>
      <w:r w:rsidRPr="00EC1660">
        <w:rPr>
          <w:rFonts w:ascii="GHEA Grapalat" w:hAnsi="GHEA Grapalat"/>
          <w:sz w:val="20"/>
          <w:szCs w:val="20"/>
          <w:lang w:val="af-ZA"/>
        </w:rPr>
        <w:t xml:space="preserve"> </w:t>
      </w:r>
      <w:r w:rsidRPr="00EC1660">
        <w:rPr>
          <w:rFonts w:ascii="GHEA Grapalat" w:hAnsi="GHEA Grapalat"/>
          <w:sz w:val="20"/>
          <w:szCs w:val="20"/>
          <w:lang w:val="hy-AM"/>
        </w:rPr>
        <w:t>որակավորումները</w:t>
      </w:r>
      <w:r w:rsidRPr="00EC1660">
        <w:rPr>
          <w:rFonts w:ascii="GHEA Grapalat" w:hAnsi="GHEA Grapalat"/>
          <w:sz w:val="20"/>
          <w:szCs w:val="20"/>
          <w:lang w:val="af-ZA"/>
        </w:rPr>
        <w:t>,</w:t>
      </w:r>
    </w:p>
    <w:p w:rsidR="00634A4D" w:rsidRPr="00EC1660" w:rsidRDefault="00634A4D" w:rsidP="00634A4D">
      <w:pPr>
        <w:shd w:val="clear" w:color="auto" w:fill="FFFFFF"/>
        <w:tabs>
          <w:tab w:val="left" w:pos="567"/>
          <w:tab w:val="left" w:pos="709"/>
        </w:tabs>
        <w:ind w:firstLine="375"/>
        <w:jc w:val="both"/>
        <w:rPr>
          <w:rFonts w:ascii="GHEA Grapalat" w:hAnsi="GHEA Grapalat"/>
          <w:sz w:val="20"/>
          <w:szCs w:val="20"/>
          <w:lang w:val="af-ZA"/>
        </w:rPr>
      </w:pPr>
      <w:r w:rsidRPr="00EC1660">
        <w:rPr>
          <w:rFonts w:ascii="GHEA Grapalat" w:hAnsi="GHEA Grapalat"/>
          <w:sz w:val="20"/>
          <w:szCs w:val="20"/>
          <w:lang w:val="hy-AM"/>
        </w:rPr>
        <w:t xml:space="preserve">  </w:t>
      </w:r>
      <w:r w:rsidRPr="00EC1660">
        <w:rPr>
          <w:rFonts w:ascii="GHEA Grapalat" w:hAnsi="GHEA Grapalat"/>
          <w:sz w:val="20"/>
          <w:szCs w:val="20"/>
          <w:lang w:val="af-ZA"/>
        </w:rPr>
        <w:t>«</w:t>
      </w:r>
      <w:r w:rsidRPr="00EC1660">
        <w:rPr>
          <w:rFonts w:ascii="GHEA Grapalat" w:hAnsi="GHEA Grapalat"/>
          <w:sz w:val="20"/>
          <w:szCs w:val="20"/>
          <w:lang w:val="hy-AM"/>
        </w:rPr>
        <w:t>Մասնագիտական</w:t>
      </w:r>
      <w:r w:rsidRPr="00EC1660">
        <w:rPr>
          <w:rFonts w:ascii="GHEA Grapalat" w:hAnsi="GHEA Grapalat"/>
          <w:sz w:val="20"/>
          <w:szCs w:val="20"/>
          <w:lang w:val="af-ZA"/>
        </w:rPr>
        <w:t xml:space="preserve"> </w:t>
      </w:r>
      <w:r w:rsidRPr="00EC1660">
        <w:rPr>
          <w:rFonts w:ascii="GHEA Grapalat" w:hAnsi="GHEA Grapalat"/>
          <w:sz w:val="20"/>
          <w:szCs w:val="20"/>
          <w:lang w:val="hy-AM"/>
        </w:rPr>
        <w:t>փորձառություն</w:t>
      </w:r>
      <w:r w:rsidRPr="00EC1660">
        <w:rPr>
          <w:rFonts w:ascii="GHEA Grapalat" w:hAnsi="GHEA Grapalat"/>
          <w:sz w:val="20"/>
          <w:szCs w:val="20"/>
          <w:lang w:val="af-ZA"/>
        </w:rPr>
        <w:t xml:space="preserve">» </w:t>
      </w:r>
      <w:r w:rsidRPr="00EC1660">
        <w:rPr>
          <w:rFonts w:ascii="GHEA Grapalat" w:hAnsi="GHEA Grapalat"/>
          <w:sz w:val="20"/>
          <w:szCs w:val="20"/>
          <w:lang w:val="hy-AM"/>
        </w:rPr>
        <w:t>չափանիշը</w:t>
      </w:r>
      <w:r w:rsidRPr="00EC1660">
        <w:rPr>
          <w:rFonts w:ascii="GHEA Grapalat" w:hAnsi="GHEA Grapalat"/>
          <w:sz w:val="20"/>
          <w:szCs w:val="20"/>
          <w:lang w:val="af-ZA"/>
        </w:rPr>
        <w:t xml:space="preserve"> </w:t>
      </w:r>
      <w:r w:rsidRPr="00EC1660">
        <w:rPr>
          <w:rFonts w:ascii="GHEA Grapalat" w:hAnsi="GHEA Grapalat"/>
          <w:sz w:val="20"/>
          <w:szCs w:val="20"/>
          <w:lang w:val="hy-AM"/>
        </w:rPr>
        <w:t>գնահատվում</w:t>
      </w:r>
      <w:r w:rsidRPr="00EC1660">
        <w:rPr>
          <w:rFonts w:ascii="GHEA Grapalat" w:hAnsi="GHEA Grapalat"/>
          <w:sz w:val="20"/>
          <w:szCs w:val="20"/>
          <w:lang w:val="af-ZA"/>
        </w:rPr>
        <w:t xml:space="preserve"> </w:t>
      </w:r>
      <w:r w:rsidRPr="00EC1660">
        <w:rPr>
          <w:rFonts w:ascii="GHEA Grapalat" w:hAnsi="GHEA Grapalat"/>
          <w:sz w:val="20"/>
          <w:szCs w:val="20"/>
          <w:lang w:val="hy-AM"/>
        </w:rPr>
        <w:t>է</w:t>
      </w:r>
      <w:r w:rsidRPr="00EC1660">
        <w:rPr>
          <w:rFonts w:ascii="GHEA Grapalat" w:hAnsi="GHEA Grapalat"/>
          <w:sz w:val="20"/>
          <w:szCs w:val="20"/>
          <w:lang w:val="af-ZA"/>
        </w:rPr>
        <w:t xml:space="preserve"> </w:t>
      </w:r>
      <w:r w:rsidRPr="00EC1660">
        <w:rPr>
          <w:rFonts w:ascii="GHEA Grapalat" w:hAnsi="GHEA Grapalat"/>
          <w:sz w:val="20"/>
          <w:szCs w:val="20"/>
          <w:lang w:val="hy-AM"/>
        </w:rPr>
        <w:t>հետևյալ</w:t>
      </w:r>
      <w:r w:rsidRPr="00EC1660">
        <w:rPr>
          <w:rFonts w:ascii="GHEA Grapalat" w:hAnsi="GHEA Grapalat"/>
          <w:sz w:val="20"/>
          <w:szCs w:val="20"/>
          <w:lang w:val="af-ZA"/>
        </w:rPr>
        <w:t xml:space="preserve"> </w:t>
      </w:r>
      <w:r w:rsidRPr="00EC1660">
        <w:rPr>
          <w:rFonts w:ascii="GHEA Grapalat" w:hAnsi="GHEA Grapalat"/>
          <w:sz w:val="20"/>
          <w:szCs w:val="20"/>
          <w:lang w:val="hy-AM"/>
        </w:rPr>
        <w:t>կարգով</w:t>
      </w:r>
      <w:r w:rsidRPr="00EC1660">
        <w:rPr>
          <w:rFonts w:ascii="GHEA Grapalat" w:hAnsi="GHEA Grapalat"/>
          <w:sz w:val="20"/>
          <w:szCs w:val="20"/>
          <w:lang w:val="af-ZA"/>
        </w:rPr>
        <w:t>.</w:t>
      </w:r>
    </w:p>
    <w:p w:rsidR="00634A4D" w:rsidRPr="00EC1660" w:rsidRDefault="00634A4D" w:rsidP="00634A4D">
      <w:pPr>
        <w:ind w:firstLine="567"/>
        <w:jc w:val="both"/>
        <w:rPr>
          <w:rFonts w:ascii="GHEA Grapalat" w:hAnsi="GHEA Grapalat" w:cs="Sylfaen"/>
          <w:sz w:val="20"/>
          <w:szCs w:val="20"/>
          <w:lang w:val="hy-AM"/>
        </w:rPr>
      </w:pPr>
      <w:r w:rsidRPr="00EC1660">
        <w:rPr>
          <w:rFonts w:ascii="GHEA Grapalat" w:hAnsi="GHEA Grapalat" w:cs="Arial Armenian"/>
          <w:sz w:val="20"/>
          <w:szCs w:val="20"/>
          <w:lang w:val="hy-AM"/>
        </w:rPr>
        <w:t xml:space="preserve">ա. մասնակիցը պետք է </w:t>
      </w:r>
      <w:r w:rsidRPr="00EC1660">
        <w:rPr>
          <w:rFonts w:ascii="GHEA Grapalat" w:hAnsi="GHEA Grapalat" w:cs="Sylfaen"/>
          <w:sz w:val="20"/>
          <w:szCs w:val="20"/>
          <w:lang w:val="hy-AM"/>
        </w:rPr>
        <w:t>հայտը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ներկայացնելու</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և</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նախորդող</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երեք</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տարվա</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ընթացքում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պատշաճ</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ձևով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իրականացրած լինի նմանատիպ առնվազն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մեկ</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կատարված</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պայմանագիրը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պայմանագրերը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կամ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գնահատվում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են</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նմանատիպ</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եթե</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EC1660">
        <w:rPr>
          <w:rFonts w:ascii="GHEA Grapalat" w:hAnsi="GHEA Grapalat" w:cs="Sylfaen"/>
          <w:sz w:val="20"/>
          <w:szCs w:val="20"/>
          <w:lang w:val="hy-AM"/>
        </w:rPr>
        <w:softHyphen/>
        <w:t>ցա</w:t>
      </w:r>
      <w:r w:rsidRPr="00EC1660">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EC1660">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634A4D" w:rsidRPr="00FD7B0E" w:rsidRDefault="00634A4D" w:rsidP="00FD7B0E">
      <w:pPr>
        <w:ind w:firstLine="567"/>
        <w:jc w:val="both"/>
        <w:rPr>
          <w:rFonts w:ascii="GHEA Grapalat" w:hAnsi="GHEA Grapalat" w:cs="Arial Armenian"/>
          <w:sz w:val="20"/>
          <w:szCs w:val="20"/>
          <w:lang w:val="hy-AM" w:eastAsia="ru-RU"/>
        </w:rPr>
      </w:pPr>
      <w:r w:rsidRPr="00144E62">
        <w:rPr>
          <w:rFonts w:ascii="GHEA Grapalat" w:hAnsi="GHEA Grapalat" w:cs="Sylfaen"/>
          <w:sz w:val="20"/>
          <w:szCs w:val="20"/>
          <w:lang w:val="hy-AM"/>
        </w:rPr>
        <w:t>Սույն ընթացակարգի իմաստով ն</w:t>
      </w:r>
      <w:r w:rsidRPr="00144E62">
        <w:rPr>
          <w:rFonts w:ascii="GHEA Grapalat" w:hAnsi="GHEA Grapalat" w:cs="Arial Armenian"/>
          <w:sz w:val="20"/>
          <w:szCs w:val="20"/>
          <w:lang w:val="hy-AM" w:eastAsia="ru-RU"/>
        </w:rPr>
        <w:t>մանատիպ են համարվում</w:t>
      </w:r>
      <w:r w:rsidR="00FD7B0E">
        <w:rPr>
          <w:rFonts w:ascii="GHEA Grapalat" w:hAnsi="GHEA Grapalat" w:cs="Arial Armenian"/>
          <w:sz w:val="20"/>
          <w:szCs w:val="20"/>
          <w:lang w:val="hy-AM" w:eastAsia="ru-RU"/>
        </w:rPr>
        <w:t xml:space="preserve"> </w:t>
      </w:r>
      <w:r w:rsidR="00232F71" w:rsidRPr="006A0C36">
        <w:rPr>
          <w:rFonts w:ascii="GHEA Grapalat" w:hAnsi="GHEA Grapalat"/>
          <w:i/>
          <w:sz w:val="20"/>
          <w:szCs w:val="20"/>
          <w:lang w:val="hy-AM"/>
        </w:rPr>
        <w:t>խմելու-կենցաղային և ոռոգման նպատակով հորատանցքի կառուցման աշխատանքների որակի</w:t>
      </w:r>
      <w:r w:rsidR="00232F71" w:rsidRPr="006A0C36">
        <w:rPr>
          <w:rFonts w:ascii="GHEA Grapalat" w:hAnsi="GHEA Grapalat" w:cs="Arial Armenian"/>
          <w:i/>
          <w:sz w:val="20"/>
          <w:szCs w:val="20"/>
          <w:lang w:val="hy-AM" w:eastAsia="ru-RU"/>
        </w:rPr>
        <w:t xml:space="preserve"> </w:t>
      </w:r>
      <w:r w:rsidRPr="006A0C36">
        <w:rPr>
          <w:rFonts w:ascii="GHEA Grapalat" w:hAnsi="GHEA Grapalat" w:cs="Arial Armenian"/>
          <w:i/>
          <w:sz w:val="20"/>
          <w:szCs w:val="20"/>
          <w:lang w:val="hy-AM" w:eastAsia="ru-RU"/>
        </w:rPr>
        <w:t>տեխնիկական հսկողության</w:t>
      </w:r>
      <w:r w:rsidR="009C6D91" w:rsidRPr="006A0C36">
        <w:rPr>
          <w:rFonts w:ascii="GHEA Grapalat" w:hAnsi="GHEA Grapalat" w:cs="Arial Armenian"/>
          <w:i/>
          <w:sz w:val="20"/>
          <w:szCs w:val="20"/>
          <w:lang w:val="hy-AM" w:eastAsia="ru-RU"/>
        </w:rPr>
        <w:t xml:space="preserve"> ծառայությունների մատու</w:t>
      </w:r>
      <w:r w:rsidRPr="006A0C36">
        <w:rPr>
          <w:rFonts w:ascii="GHEA Grapalat" w:hAnsi="GHEA Grapalat" w:cs="Arial Armenian"/>
          <w:i/>
          <w:sz w:val="20"/>
          <w:szCs w:val="20"/>
          <w:lang w:val="hy-AM" w:eastAsia="ru-RU"/>
        </w:rPr>
        <w:t xml:space="preserve">ցումը։  </w:t>
      </w:r>
    </w:p>
    <w:p w:rsidR="00634A4D" w:rsidRPr="00EC1660" w:rsidRDefault="00634A4D" w:rsidP="00634A4D">
      <w:pPr>
        <w:ind w:firstLine="567"/>
        <w:jc w:val="both"/>
        <w:rPr>
          <w:rFonts w:ascii="GHEA Grapalat" w:hAnsi="GHEA Grapalat" w:cs="Arial Armenian"/>
          <w:sz w:val="20"/>
          <w:szCs w:val="20"/>
          <w:lang w:val="hy-AM" w:eastAsia="ru-RU"/>
        </w:rPr>
      </w:pPr>
      <w:r w:rsidRPr="00EC1660">
        <w:rPr>
          <w:rFonts w:ascii="GHEA Grapalat" w:hAnsi="GHEA Grapalat" w:cs="Arial Armenian"/>
          <w:sz w:val="20"/>
          <w:szCs w:val="20"/>
          <w:lang w:val="hy-AM"/>
        </w:rPr>
        <w:lastRenderedPageBreak/>
        <w:t xml:space="preserve">բ. </w:t>
      </w:r>
      <w:r w:rsidRPr="00EC1660">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EC1660">
        <w:rPr>
          <w:rFonts w:ascii="GHEA Grapalat" w:hAnsi="GHEA Grapalat" w:cs="Arial Armenian"/>
          <w:sz w:val="20"/>
          <w:szCs w:val="20"/>
          <w:lang w:val="hy-AM"/>
        </w:rPr>
        <w:t>մ</w:t>
      </w:r>
      <w:r w:rsidRPr="00EC1660">
        <w:rPr>
          <w:rFonts w:ascii="GHEA Grapalat" w:hAnsi="GHEA Grapalat" w:cs="Sylfaen"/>
          <w:sz w:val="20"/>
          <w:szCs w:val="20"/>
          <w:lang w:val="hy-AM"/>
        </w:rPr>
        <w:t>ասնակիցը</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հայտով</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ներկայացնում</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է</w:t>
      </w:r>
      <w:r w:rsidRPr="00EC1660">
        <w:rPr>
          <w:rFonts w:ascii="GHEA Grapalat" w:hAnsi="GHEA Grapalat"/>
          <w:sz w:val="20"/>
          <w:szCs w:val="20"/>
          <w:lang w:val="hy-AM"/>
        </w:rPr>
        <w:t xml:space="preserve"> </w:t>
      </w:r>
      <w:r w:rsidRPr="00EC1660">
        <w:rPr>
          <w:rFonts w:ascii="GHEA Grapalat" w:hAnsi="GHEA Grapalat" w:cs="Sylfaen"/>
          <w:sz w:val="20"/>
          <w:szCs w:val="20"/>
          <w:lang w:val="hy-AM"/>
        </w:rPr>
        <w:t>նախկինում կատարած պայմանագրի (պայմանագրերի, համաձայնագրերի, աշխատանքների կատարումը հավաստող փաստաթղթեր) պատճենները:</w:t>
      </w:r>
    </w:p>
    <w:p w:rsidR="00634A4D" w:rsidRDefault="00634A4D" w:rsidP="00634A4D">
      <w:pPr>
        <w:shd w:val="clear" w:color="auto" w:fill="FFFFFF"/>
        <w:ind w:firstLine="375"/>
        <w:jc w:val="both"/>
        <w:rPr>
          <w:rFonts w:ascii="GHEA Grapalat" w:hAnsi="GHEA Grapalat"/>
          <w:sz w:val="20"/>
          <w:szCs w:val="20"/>
          <w:lang w:val="hy-AM"/>
        </w:rPr>
      </w:pPr>
      <w:r w:rsidRPr="00EC1660">
        <w:rPr>
          <w:rFonts w:ascii="GHEA Grapalat" w:hAnsi="GHEA Grapalat"/>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rsidR="00634A4D" w:rsidRDefault="00634A4D" w:rsidP="00634A4D">
      <w:pPr>
        <w:shd w:val="clear" w:color="auto" w:fill="FFFFFF"/>
        <w:ind w:firstLine="375"/>
        <w:jc w:val="both"/>
        <w:rPr>
          <w:rFonts w:ascii="GHEA Grapalat" w:hAnsi="GHEA Grapalat"/>
          <w:b/>
          <w:sz w:val="20"/>
          <w:szCs w:val="20"/>
          <w:lang w:val="hy-AM"/>
        </w:rPr>
      </w:pPr>
    </w:p>
    <w:p w:rsidR="00634A4D" w:rsidRPr="00DB4016" w:rsidRDefault="00634A4D" w:rsidP="00634A4D">
      <w:pPr>
        <w:shd w:val="clear" w:color="auto" w:fill="FFFFFF"/>
        <w:ind w:firstLine="375"/>
        <w:jc w:val="both"/>
        <w:rPr>
          <w:rFonts w:ascii="GHEA Grapalat" w:hAnsi="GHEA Grapalat"/>
          <w:sz w:val="20"/>
          <w:szCs w:val="20"/>
          <w:lang w:val="af-ZA"/>
        </w:rPr>
      </w:pPr>
      <w:r w:rsidRPr="00DB4016">
        <w:rPr>
          <w:rFonts w:ascii="GHEA Grapalat" w:hAnsi="GHEA Grapalat"/>
          <w:b/>
          <w:sz w:val="20"/>
          <w:szCs w:val="20"/>
          <w:lang w:val="hy-AM"/>
        </w:rPr>
        <w:t xml:space="preserve">     «Աշխատանքային ռեսուրսներ» չափանիշը</w:t>
      </w:r>
      <w:r w:rsidRPr="00DB4016">
        <w:rPr>
          <w:rFonts w:ascii="GHEA Grapalat" w:hAnsi="GHEA Grapalat"/>
          <w:b/>
          <w:sz w:val="20"/>
          <w:szCs w:val="20"/>
          <w:lang w:val="af-ZA"/>
        </w:rPr>
        <w:t xml:space="preserve"> </w:t>
      </w:r>
      <w:r w:rsidRPr="00DB4016">
        <w:rPr>
          <w:rFonts w:ascii="GHEA Grapalat" w:hAnsi="GHEA Grapalat"/>
          <w:b/>
          <w:sz w:val="20"/>
          <w:szCs w:val="20"/>
          <w:lang w:val="hy-AM"/>
        </w:rPr>
        <w:t>գնահատվում</w:t>
      </w:r>
      <w:r w:rsidRPr="00DB4016">
        <w:rPr>
          <w:rFonts w:ascii="GHEA Grapalat" w:hAnsi="GHEA Grapalat"/>
          <w:b/>
          <w:sz w:val="20"/>
          <w:szCs w:val="20"/>
          <w:lang w:val="af-ZA"/>
        </w:rPr>
        <w:t xml:space="preserve"> </w:t>
      </w:r>
      <w:r w:rsidRPr="00DB4016">
        <w:rPr>
          <w:rFonts w:ascii="GHEA Grapalat" w:hAnsi="GHEA Grapalat"/>
          <w:b/>
          <w:sz w:val="20"/>
          <w:szCs w:val="20"/>
          <w:lang w:val="hy-AM"/>
        </w:rPr>
        <w:t>է</w:t>
      </w:r>
      <w:r w:rsidRPr="00DB4016">
        <w:rPr>
          <w:rFonts w:ascii="GHEA Grapalat" w:hAnsi="GHEA Grapalat"/>
          <w:b/>
          <w:sz w:val="20"/>
          <w:szCs w:val="20"/>
          <w:lang w:val="af-ZA"/>
        </w:rPr>
        <w:t xml:space="preserve"> </w:t>
      </w:r>
      <w:r w:rsidRPr="00DB4016">
        <w:rPr>
          <w:rFonts w:ascii="GHEA Grapalat" w:hAnsi="GHEA Grapalat"/>
          <w:b/>
          <w:sz w:val="20"/>
          <w:szCs w:val="20"/>
          <w:lang w:val="hy-AM"/>
        </w:rPr>
        <w:t>հետևյալ</w:t>
      </w:r>
      <w:r w:rsidRPr="00DB4016">
        <w:rPr>
          <w:rFonts w:ascii="GHEA Grapalat" w:hAnsi="GHEA Grapalat"/>
          <w:b/>
          <w:sz w:val="20"/>
          <w:szCs w:val="20"/>
          <w:lang w:val="af-ZA"/>
        </w:rPr>
        <w:t xml:space="preserve"> </w:t>
      </w:r>
      <w:r w:rsidRPr="00DB4016">
        <w:rPr>
          <w:rFonts w:ascii="GHEA Grapalat" w:hAnsi="GHEA Grapalat"/>
          <w:b/>
          <w:sz w:val="20"/>
          <w:szCs w:val="20"/>
          <w:lang w:val="hy-AM"/>
        </w:rPr>
        <w:t>կարգով</w:t>
      </w:r>
      <w:r w:rsidRPr="00DB4016">
        <w:rPr>
          <w:rFonts w:ascii="GHEA Grapalat" w:hAnsi="GHEA Grapalat"/>
          <w:sz w:val="20"/>
          <w:szCs w:val="20"/>
          <w:lang w:val="af-ZA"/>
        </w:rPr>
        <w:t>.</w:t>
      </w:r>
    </w:p>
    <w:p w:rsidR="009C6D91" w:rsidRPr="00DB4016" w:rsidRDefault="00634A4D" w:rsidP="00634A4D">
      <w:pPr>
        <w:ind w:firstLine="567"/>
        <w:jc w:val="both"/>
        <w:rPr>
          <w:rFonts w:ascii="GHEA Grapalat" w:hAnsi="GHEA Grapalat" w:cs="Sylfaen"/>
          <w:sz w:val="20"/>
          <w:szCs w:val="20"/>
          <w:lang w:val="hy-AM"/>
        </w:rPr>
      </w:pPr>
      <w:r w:rsidRPr="00DB4016">
        <w:rPr>
          <w:rFonts w:ascii="GHEA Grapalat" w:hAnsi="GHEA Grapalat" w:cs="Sylfaen"/>
          <w:sz w:val="20"/>
          <w:szCs w:val="20"/>
          <w:lang w:val="hy-AM"/>
        </w:rPr>
        <w:t xml:space="preserve"> ա</w:t>
      </w:r>
      <w:r w:rsidRPr="00DB4016">
        <w:rPr>
          <w:rFonts w:ascii="GHEA Grapalat" w:hAnsi="GHEA Grapalat" w:cs="Sylfaen"/>
          <w:sz w:val="20"/>
          <w:szCs w:val="20"/>
          <w:lang w:val="af-ZA"/>
        </w:rPr>
        <w:t>)</w:t>
      </w:r>
      <w:r w:rsidR="009C6D91" w:rsidRPr="00DB4016">
        <w:rPr>
          <w:rFonts w:ascii="GHEA Grapalat" w:hAnsi="GHEA Grapalat" w:cs="Sylfaen"/>
          <w:sz w:val="20"/>
          <w:szCs w:val="20"/>
          <w:lang w:val="hy-AM"/>
        </w:rPr>
        <w:t xml:space="preserve"> աշխատակազմում պետք է ներգրավված լինի առնվազն.</w:t>
      </w:r>
    </w:p>
    <w:p w:rsidR="00DB4016" w:rsidRPr="00F30A0A" w:rsidRDefault="009C6D91" w:rsidP="00634A4D">
      <w:pPr>
        <w:ind w:firstLine="567"/>
        <w:jc w:val="both"/>
        <w:rPr>
          <w:rFonts w:ascii="GHEA Grapalat" w:hAnsi="GHEA Grapalat" w:cs="Sylfaen"/>
          <w:sz w:val="20"/>
          <w:szCs w:val="20"/>
          <w:lang w:val="hy-AM"/>
        </w:rPr>
      </w:pPr>
      <w:r w:rsidRPr="00DB4016">
        <w:rPr>
          <w:rFonts w:ascii="GHEA Grapalat" w:hAnsi="GHEA Grapalat" w:cs="Sylfaen"/>
          <w:sz w:val="20"/>
          <w:szCs w:val="20"/>
          <w:lang w:val="hy-AM"/>
        </w:rPr>
        <w:t xml:space="preserve">      </w:t>
      </w:r>
      <w:r w:rsidR="00DB4016" w:rsidRPr="00DB4016">
        <w:rPr>
          <w:rFonts w:ascii="GHEA Grapalat" w:hAnsi="GHEA Grapalat" w:cs="Sylfaen"/>
          <w:sz w:val="20"/>
          <w:szCs w:val="20"/>
          <w:lang w:val="hy-AM"/>
        </w:rPr>
        <w:t>Աշխատակազմում պետք է ներգրավված լինի առնվազն մեկ հոգուց բաղկացած ինժեներատախնիկական և մեկ հոգուց բաղկացած շ</w:t>
      </w:r>
      <w:r w:rsidR="00DB4016" w:rsidRPr="00DB4016">
        <w:rPr>
          <w:rFonts w:ascii="GHEA Grapalat" w:hAnsi="GHEA Grapalat" w:cs="Calibri"/>
          <w:sz w:val="20"/>
          <w:lang w:val="hy-AM"/>
        </w:rPr>
        <w:t>ինհրապարակի տեխնիկական հսկիչ</w:t>
      </w:r>
      <w:r w:rsidR="00DB4016" w:rsidRPr="00DB4016">
        <w:rPr>
          <w:rFonts w:ascii="GHEA Grapalat" w:hAnsi="GHEA Grapalat" w:cs="Sylfaen"/>
          <w:sz w:val="20"/>
          <w:szCs w:val="20"/>
          <w:lang w:val="hy-AM"/>
        </w:rPr>
        <w:t xml:space="preserve"> անձնակազմ՝ առնվազն 3 տարվա մասնագիտական աշխատանքային փորձով</w:t>
      </w:r>
      <w:r w:rsidR="00F30A0A" w:rsidRPr="00F30A0A">
        <w:rPr>
          <w:rFonts w:ascii="GHEA Grapalat" w:hAnsi="GHEA Grapalat" w:cs="Sylfaen"/>
          <w:sz w:val="20"/>
          <w:szCs w:val="20"/>
          <w:lang w:val="hy-AM"/>
        </w:rPr>
        <w:t xml:space="preserve"> </w:t>
      </w:r>
    </w:p>
    <w:p w:rsidR="00634A4D" w:rsidRPr="00EC1660" w:rsidRDefault="009C6D91" w:rsidP="00634A4D">
      <w:pPr>
        <w:jc w:val="both"/>
        <w:rPr>
          <w:rFonts w:ascii="GHEA Grapalat" w:hAnsi="GHEA Grapalat" w:cs="Arial Armenian"/>
          <w:sz w:val="20"/>
          <w:szCs w:val="20"/>
          <w:lang w:val="hy-AM" w:eastAsia="x-none"/>
        </w:rPr>
      </w:pPr>
      <w:r>
        <w:rPr>
          <w:rFonts w:ascii="GHEA Grapalat" w:hAnsi="GHEA Grapalat" w:cs="Calibri"/>
          <w:b/>
          <w:sz w:val="20"/>
          <w:szCs w:val="20"/>
          <w:lang w:val="hy-AM"/>
        </w:rPr>
        <w:tab/>
      </w:r>
      <w:r w:rsidR="00634A4D" w:rsidRPr="00EC1660">
        <w:rPr>
          <w:rFonts w:ascii="GHEA Grapalat" w:hAnsi="GHEA Grapalat" w:cs="Arial Armenian"/>
          <w:sz w:val="20"/>
          <w:szCs w:val="20"/>
          <w:lang w:val="hy-AM"/>
        </w:rPr>
        <w:t xml:space="preserve">  բ</w:t>
      </w:r>
      <w:r w:rsidR="00634A4D" w:rsidRPr="00EC1660">
        <w:rPr>
          <w:rFonts w:ascii="GHEA Grapalat" w:hAnsi="GHEA Grapalat" w:cs="Arial Armenian"/>
          <w:sz w:val="20"/>
          <w:szCs w:val="20"/>
          <w:lang w:val="af-ZA"/>
        </w:rPr>
        <w:t>)</w:t>
      </w:r>
      <w:r w:rsidR="00634A4D" w:rsidRPr="00EC1660">
        <w:rPr>
          <w:rFonts w:ascii="GHEA Grapalat" w:hAnsi="GHEA Grapalat" w:cs="Arial Armenian"/>
          <w:sz w:val="20"/>
          <w:szCs w:val="20"/>
          <w:lang w:val="hy-AM"/>
        </w:rPr>
        <w:t xml:space="preserve"> մ</w:t>
      </w:r>
      <w:r w:rsidR="00634A4D" w:rsidRPr="00EC1660">
        <w:rPr>
          <w:rFonts w:ascii="GHEA Grapalat" w:hAnsi="GHEA Grapalat" w:cs="Arial Armenian"/>
          <w:sz w:val="20"/>
          <w:szCs w:val="20"/>
          <w:lang w:val="hy-AM" w:eastAsia="ru-RU"/>
        </w:rPr>
        <w:t xml:space="preserve">ասնակիցը </w:t>
      </w:r>
      <w:r w:rsidR="00634A4D" w:rsidRPr="00EC1660">
        <w:rPr>
          <w:rFonts w:ascii="GHEA Grapalat" w:hAnsi="GHEA Grapalat" w:cs="Arial Armenian"/>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հետևյալ ձևով՝ </w:t>
      </w:r>
    </w:p>
    <w:p w:rsidR="00634A4D" w:rsidRPr="00EC1660" w:rsidRDefault="00634A4D" w:rsidP="00634A4D">
      <w:pPr>
        <w:ind w:firstLine="567"/>
        <w:jc w:val="both"/>
        <w:rPr>
          <w:rFonts w:ascii="GHEA Grapalat" w:hAnsi="GHEA Grapalat" w:cs="Arial Armenian"/>
          <w:sz w:val="20"/>
          <w:szCs w:val="20"/>
          <w:lang w:val="ru-RU" w:eastAsia="x-none"/>
        </w:rPr>
      </w:pPr>
      <w:r>
        <w:rPr>
          <w:rFonts w:ascii="GHEA Grapalat" w:hAnsi="GHEA Grapalat" w:cs="Arial Armenian"/>
          <w:sz w:val="20"/>
          <w:szCs w:val="20"/>
          <w:lang w:val="hy-AM" w:eastAsia="x-none"/>
        </w:rPr>
        <w:t xml:space="preserve">(Հավելված </w:t>
      </w:r>
      <w:r>
        <w:rPr>
          <w:rFonts w:ascii="GHEA Grapalat" w:hAnsi="GHEA Grapalat" w:cs="Arial Armenian"/>
          <w:sz w:val="20"/>
          <w:szCs w:val="20"/>
          <w:lang w:eastAsia="x-none"/>
        </w:rPr>
        <w:t>3</w:t>
      </w:r>
      <w:r w:rsidRPr="00EC1660">
        <w:rPr>
          <w:rFonts w:ascii="GHEA Grapalat" w:hAnsi="GHEA Grapalat" w:cs="Arial Armenian"/>
          <w:sz w:val="20"/>
          <w:szCs w:val="20"/>
          <w:lang w:val="hy-AM" w:eastAsia="x-non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34A4D" w:rsidRPr="00EC1660" w:rsidTr="00AC4F7C">
        <w:tc>
          <w:tcPr>
            <w:tcW w:w="10031" w:type="dxa"/>
            <w:gridSpan w:val="5"/>
          </w:tcPr>
          <w:p w:rsidR="00634A4D" w:rsidRPr="00EC1660" w:rsidRDefault="00634A4D" w:rsidP="00AC4F7C">
            <w:pPr>
              <w:ind w:firstLine="567"/>
              <w:jc w:val="center"/>
              <w:rPr>
                <w:rFonts w:ascii="GHEA Grapalat" w:hAnsi="GHEA Grapalat" w:cs="Arial"/>
                <w:sz w:val="20"/>
                <w:szCs w:val="20"/>
              </w:rPr>
            </w:pPr>
            <w:r w:rsidRPr="00EC1660">
              <w:rPr>
                <w:rFonts w:ascii="GHEA Grapalat" w:hAnsi="GHEA Grapalat" w:cs="Sylfaen"/>
                <w:sz w:val="20"/>
                <w:szCs w:val="20"/>
              </w:rPr>
              <w:t>Հիմնական</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ներառված</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p>
        </w:tc>
      </w:tr>
      <w:tr w:rsidR="00634A4D" w:rsidRPr="00EC1660" w:rsidTr="00AC4F7C">
        <w:tc>
          <w:tcPr>
            <w:tcW w:w="1728" w:type="dxa"/>
            <w:vMerge w:val="restart"/>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անունը</w:t>
            </w:r>
            <w:r w:rsidRPr="00EC1660">
              <w:rPr>
                <w:rFonts w:ascii="GHEA Grapalat" w:hAnsi="GHEA Grapalat" w:cs="Arial"/>
                <w:sz w:val="20"/>
                <w:szCs w:val="20"/>
              </w:rPr>
              <w:t xml:space="preserve">, </w:t>
            </w:r>
            <w:r w:rsidRPr="00EC1660">
              <w:rPr>
                <w:rFonts w:ascii="GHEA Grapalat" w:hAnsi="GHEA Grapalat" w:cs="Sylfaen"/>
                <w:sz w:val="20"/>
                <w:szCs w:val="20"/>
              </w:rPr>
              <w:t>ազգանունը</w:t>
            </w:r>
          </w:p>
        </w:tc>
        <w:tc>
          <w:tcPr>
            <w:tcW w:w="1782" w:type="dxa"/>
            <w:vMerge w:val="restart"/>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որակավորումը</w:t>
            </w:r>
          </w:p>
        </w:tc>
        <w:tc>
          <w:tcPr>
            <w:tcW w:w="4253" w:type="dxa"/>
            <w:gridSpan w:val="2"/>
          </w:tcPr>
          <w:p w:rsidR="00634A4D" w:rsidRPr="00EC1660" w:rsidRDefault="00634A4D" w:rsidP="00AC4F7C">
            <w:pPr>
              <w:ind w:firstLine="567"/>
              <w:jc w:val="both"/>
              <w:rPr>
                <w:rFonts w:ascii="GHEA Grapalat" w:hAnsi="GHEA Grapalat" w:cs="Arial"/>
                <w:sz w:val="20"/>
                <w:szCs w:val="20"/>
              </w:rPr>
            </w:pP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փորձը</w:t>
            </w:r>
            <w:r w:rsidRPr="00EC1660">
              <w:rPr>
                <w:rFonts w:ascii="GHEA Grapalat" w:hAnsi="GHEA Grapalat" w:cs="Arial"/>
                <w:sz w:val="20"/>
                <w:szCs w:val="20"/>
              </w:rPr>
              <w:t xml:space="preserve"> </w:t>
            </w:r>
          </w:p>
        </w:tc>
        <w:tc>
          <w:tcPr>
            <w:tcW w:w="2268" w:type="dxa"/>
            <w:vMerge w:val="restart"/>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գործատուի անվանումը</w:t>
            </w:r>
          </w:p>
        </w:tc>
      </w:tr>
      <w:tr w:rsidR="00634A4D" w:rsidRPr="00EC1660" w:rsidTr="00AC4F7C">
        <w:tc>
          <w:tcPr>
            <w:tcW w:w="1728" w:type="dxa"/>
            <w:vMerge/>
          </w:tcPr>
          <w:p w:rsidR="00634A4D" w:rsidRPr="00EC1660" w:rsidRDefault="00634A4D" w:rsidP="00AC4F7C">
            <w:pPr>
              <w:ind w:firstLine="567"/>
              <w:jc w:val="both"/>
              <w:rPr>
                <w:rFonts w:ascii="GHEA Grapalat" w:hAnsi="GHEA Grapalat" w:cs="Arial Armenian"/>
                <w:sz w:val="20"/>
                <w:szCs w:val="20"/>
              </w:rPr>
            </w:pPr>
          </w:p>
        </w:tc>
        <w:tc>
          <w:tcPr>
            <w:tcW w:w="1782" w:type="dxa"/>
            <w:vMerge/>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ժամանակահատվածը</w:t>
            </w:r>
          </w:p>
        </w:tc>
        <w:tc>
          <w:tcPr>
            <w:tcW w:w="2693" w:type="dxa"/>
            <w:vAlign w:val="center"/>
          </w:tcPr>
          <w:p w:rsidR="00634A4D" w:rsidRPr="00EC1660" w:rsidRDefault="00634A4D" w:rsidP="00AC4F7C">
            <w:pPr>
              <w:jc w:val="center"/>
              <w:rPr>
                <w:rFonts w:ascii="GHEA Grapalat" w:hAnsi="GHEA Grapalat" w:cs="Arial"/>
                <w:sz w:val="20"/>
                <w:szCs w:val="20"/>
              </w:rPr>
            </w:pPr>
            <w:r w:rsidRPr="00EC1660">
              <w:rPr>
                <w:rFonts w:ascii="GHEA Grapalat" w:hAnsi="GHEA Grapalat" w:cs="Sylfaen"/>
                <w:sz w:val="20"/>
                <w:szCs w:val="20"/>
              </w:rPr>
              <w:t>գործունեության</w:t>
            </w:r>
            <w:r w:rsidRPr="00EC1660">
              <w:rPr>
                <w:rFonts w:ascii="GHEA Grapalat" w:hAnsi="GHEA Grapalat" w:cs="Arial"/>
                <w:sz w:val="20"/>
                <w:szCs w:val="20"/>
              </w:rPr>
              <w:t xml:space="preserve"> </w:t>
            </w:r>
            <w:r w:rsidRPr="00EC1660">
              <w:rPr>
                <w:rFonts w:ascii="GHEA Grapalat" w:hAnsi="GHEA Grapalat" w:cs="Sylfaen"/>
                <w:sz w:val="20"/>
                <w:szCs w:val="20"/>
              </w:rPr>
              <w:t>ոլորտը</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կատարած</w:t>
            </w:r>
            <w:r w:rsidRPr="00EC1660">
              <w:rPr>
                <w:rFonts w:ascii="GHEA Grapalat" w:hAnsi="GHEA Grapalat" w:cs="Arial"/>
                <w:sz w:val="20"/>
                <w:szCs w:val="20"/>
              </w:rPr>
              <w:t xml:space="preserve"> </w:t>
            </w:r>
            <w:r w:rsidRPr="00EC1660">
              <w:rPr>
                <w:rFonts w:ascii="GHEA Grapalat" w:hAnsi="GHEA Grapalat" w:cs="Sylfaen"/>
                <w:sz w:val="20"/>
                <w:szCs w:val="20"/>
              </w:rPr>
              <w:t>աշխատանքը</w:t>
            </w:r>
          </w:p>
        </w:tc>
        <w:tc>
          <w:tcPr>
            <w:tcW w:w="2268" w:type="dxa"/>
            <w:vMerge/>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2</w:t>
            </w:r>
          </w:p>
        </w:tc>
        <w:tc>
          <w:tcPr>
            <w:tcW w:w="1560"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3</w:t>
            </w:r>
          </w:p>
        </w:tc>
        <w:tc>
          <w:tcPr>
            <w:tcW w:w="2693"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4</w:t>
            </w:r>
          </w:p>
        </w:tc>
        <w:tc>
          <w:tcPr>
            <w:tcW w:w="2268" w:type="dxa"/>
          </w:tcPr>
          <w:p w:rsidR="00634A4D" w:rsidRPr="00EC1660" w:rsidRDefault="00634A4D" w:rsidP="00AC4F7C">
            <w:pPr>
              <w:ind w:firstLine="567"/>
              <w:jc w:val="center"/>
              <w:rPr>
                <w:rFonts w:ascii="GHEA Grapalat" w:hAnsi="GHEA Grapalat" w:cs="Arial Armenian"/>
                <w:sz w:val="20"/>
                <w:szCs w:val="20"/>
              </w:rPr>
            </w:pPr>
            <w:r w:rsidRPr="00EC1660">
              <w:rPr>
                <w:rFonts w:ascii="GHEA Grapalat" w:hAnsi="GHEA Grapalat" w:cs="Arial Armenian"/>
                <w:sz w:val="20"/>
                <w:szCs w:val="20"/>
              </w:rPr>
              <w:t>5</w:t>
            </w: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1.</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2.</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r w:rsidR="00634A4D" w:rsidRPr="00EC1660" w:rsidTr="00AC4F7C">
        <w:tc>
          <w:tcPr>
            <w:tcW w:w="1728" w:type="dxa"/>
          </w:tcPr>
          <w:p w:rsidR="00634A4D" w:rsidRPr="00EC1660" w:rsidRDefault="00634A4D" w:rsidP="00AC4F7C">
            <w:pPr>
              <w:ind w:firstLine="567"/>
              <w:jc w:val="both"/>
              <w:rPr>
                <w:rFonts w:ascii="GHEA Grapalat" w:hAnsi="GHEA Grapalat" w:cs="Arial Armenian"/>
                <w:sz w:val="20"/>
                <w:szCs w:val="20"/>
              </w:rPr>
            </w:pPr>
            <w:r w:rsidRPr="00EC1660">
              <w:rPr>
                <w:rFonts w:ascii="GHEA Grapalat" w:hAnsi="GHEA Grapalat" w:cs="Arial Armenian"/>
                <w:sz w:val="20"/>
                <w:szCs w:val="20"/>
              </w:rPr>
              <w:t>..</w:t>
            </w:r>
          </w:p>
        </w:tc>
        <w:tc>
          <w:tcPr>
            <w:tcW w:w="1782" w:type="dxa"/>
          </w:tcPr>
          <w:p w:rsidR="00634A4D" w:rsidRPr="00EC1660" w:rsidRDefault="00634A4D" w:rsidP="00AC4F7C">
            <w:pPr>
              <w:ind w:firstLine="567"/>
              <w:jc w:val="both"/>
              <w:rPr>
                <w:rFonts w:ascii="GHEA Grapalat" w:hAnsi="GHEA Grapalat" w:cs="Arial Armenian"/>
                <w:sz w:val="20"/>
                <w:szCs w:val="20"/>
              </w:rPr>
            </w:pPr>
          </w:p>
        </w:tc>
        <w:tc>
          <w:tcPr>
            <w:tcW w:w="1560" w:type="dxa"/>
          </w:tcPr>
          <w:p w:rsidR="00634A4D" w:rsidRPr="00EC1660" w:rsidRDefault="00634A4D" w:rsidP="00AC4F7C">
            <w:pPr>
              <w:ind w:firstLine="567"/>
              <w:jc w:val="both"/>
              <w:rPr>
                <w:rFonts w:ascii="GHEA Grapalat" w:hAnsi="GHEA Grapalat" w:cs="Arial Armenian"/>
                <w:sz w:val="20"/>
                <w:szCs w:val="20"/>
              </w:rPr>
            </w:pPr>
          </w:p>
        </w:tc>
        <w:tc>
          <w:tcPr>
            <w:tcW w:w="2693" w:type="dxa"/>
          </w:tcPr>
          <w:p w:rsidR="00634A4D" w:rsidRPr="00EC1660" w:rsidRDefault="00634A4D" w:rsidP="00AC4F7C">
            <w:pPr>
              <w:ind w:firstLine="567"/>
              <w:jc w:val="both"/>
              <w:rPr>
                <w:rFonts w:ascii="GHEA Grapalat" w:hAnsi="GHEA Grapalat" w:cs="Arial Armenian"/>
                <w:sz w:val="20"/>
                <w:szCs w:val="20"/>
              </w:rPr>
            </w:pPr>
          </w:p>
        </w:tc>
        <w:tc>
          <w:tcPr>
            <w:tcW w:w="2268" w:type="dxa"/>
          </w:tcPr>
          <w:p w:rsidR="00634A4D" w:rsidRPr="00EC1660" w:rsidRDefault="00634A4D" w:rsidP="00AC4F7C">
            <w:pPr>
              <w:ind w:firstLine="567"/>
              <w:jc w:val="both"/>
              <w:rPr>
                <w:rFonts w:ascii="GHEA Grapalat" w:hAnsi="GHEA Grapalat" w:cs="Arial Armenian"/>
                <w:sz w:val="20"/>
                <w:szCs w:val="20"/>
              </w:rPr>
            </w:pPr>
          </w:p>
        </w:tc>
      </w:tr>
    </w:tbl>
    <w:p w:rsidR="00634A4D" w:rsidRPr="00EC1660" w:rsidRDefault="00634A4D" w:rsidP="00634A4D">
      <w:pPr>
        <w:ind w:firstLine="567"/>
        <w:jc w:val="both"/>
        <w:rPr>
          <w:rFonts w:ascii="GHEA Grapalat" w:hAnsi="GHEA Grapalat" w:cs="Arial"/>
          <w:sz w:val="20"/>
          <w:szCs w:val="20"/>
        </w:rPr>
      </w:pPr>
      <w:r w:rsidRPr="00EC1660">
        <w:rPr>
          <w:rFonts w:ascii="GHEA Grapalat" w:hAnsi="GHEA Grapalat" w:cs="Sylfaen"/>
          <w:sz w:val="20"/>
          <w:szCs w:val="20"/>
        </w:rPr>
        <w:t>Ընդ</w:t>
      </w:r>
      <w:r w:rsidRPr="00EC1660">
        <w:rPr>
          <w:rFonts w:ascii="GHEA Grapalat" w:hAnsi="GHEA Grapalat" w:cs="Arial"/>
          <w:sz w:val="20"/>
          <w:szCs w:val="20"/>
        </w:rPr>
        <w:t xml:space="preserve"> </w:t>
      </w:r>
      <w:r w:rsidRPr="00EC1660">
        <w:rPr>
          <w:rFonts w:ascii="GHEA Grapalat" w:hAnsi="GHEA Grapalat" w:cs="Sylfaen"/>
          <w:sz w:val="20"/>
          <w:szCs w:val="20"/>
        </w:rPr>
        <w:t>որում</w:t>
      </w:r>
      <w:r w:rsidRPr="00EC1660">
        <w:rPr>
          <w:rFonts w:ascii="GHEA Grapalat" w:hAnsi="GHEA Grapalat" w:cs="Arial"/>
          <w:sz w:val="20"/>
          <w:szCs w:val="20"/>
        </w:rPr>
        <w:t xml:space="preserve"> </w:t>
      </w:r>
      <w:r w:rsidRPr="00EC1660">
        <w:rPr>
          <w:rFonts w:ascii="GHEA Grapalat" w:hAnsi="GHEA Grapalat" w:cs="Sylfaen"/>
          <w:sz w:val="20"/>
          <w:szCs w:val="20"/>
        </w:rPr>
        <w:t>աշխատանքային</w:t>
      </w:r>
      <w:r w:rsidRPr="00EC1660">
        <w:rPr>
          <w:rFonts w:ascii="GHEA Grapalat" w:hAnsi="GHEA Grapalat" w:cs="Arial"/>
          <w:sz w:val="20"/>
          <w:szCs w:val="20"/>
        </w:rPr>
        <w:t xml:space="preserve"> </w:t>
      </w:r>
      <w:r w:rsidRPr="00EC1660">
        <w:rPr>
          <w:rFonts w:ascii="GHEA Grapalat" w:hAnsi="GHEA Grapalat" w:cs="Sylfaen"/>
          <w:sz w:val="20"/>
          <w:szCs w:val="20"/>
        </w:rPr>
        <w:t>ռեսուրսների</w:t>
      </w:r>
      <w:r w:rsidRPr="00EC1660">
        <w:rPr>
          <w:rFonts w:ascii="GHEA Grapalat" w:hAnsi="GHEA Grapalat" w:cs="Arial"/>
          <w:sz w:val="20"/>
          <w:szCs w:val="20"/>
        </w:rPr>
        <w:t xml:space="preserve"> </w:t>
      </w:r>
      <w:r w:rsidRPr="00EC1660">
        <w:rPr>
          <w:rFonts w:ascii="GHEA Grapalat" w:hAnsi="GHEA Grapalat" w:cs="Sylfaen"/>
          <w:sz w:val="20"/>
          <w:szCs w:val="20"/>
        </w:rPr>
        <w:t>առկայությունը</w:t>
      </w:r>
      <w:r w:rsidRPr="00EC1660">
        <w:rPr>
          <w:rFonts w:ascii="GHEA Grapalat" w:hAnsi="GHEA Grapalat" w:cs="Arial"/>
          <w:sz w:val="20"/>
          <w:szCs w:val="20"/>
        </w:rPr>
        <w:t xml:space="preserve"> </w:t>
      </w:r>
      <w:r w:rsidRPr="00EC1660">
        <w:rPr>
          <w:rFonts w:ascii="GHEA Grapalat" w:hAnsi="GHEA Grapalat" w:cs="Sylfaen"/>
          <w:sz w:val="20"/>
          <w:szCs w:val="20"/>
        </w:rPr>
        <w:t>հիմնավորելու</w:t>
      </w:r>
      <w:r w:rsidRPr="00EC1660">
        <w:rPr>
          <w:rFonts w:ascii="GHEA Grapalat" w:hAnsi="GHEA Grapalat" w:cs="Arial"/>
          <w:sz w:val="20"/>
          <w:szCs w:val="20"/>
        </w:rPr>
        <w:t xml:space="preserve"> </w:t>
      </w:r>
      <w:r w:rsidRPr="00EC1660">
        <w:rPr>
          <w:rFonts w:ascii="GHEA Grapalat" w:hAnsi="GHEA Grapalat" w:cs="Sylfaen"/>
          <w:sz w:val="20"/>
          <w:szCs w:val="20"/>
        </w:rPr>
        <w:t>համար</w:t>
      </w:r>
      <w:r w:rsidRPr="00EC1660">
        <w:rPr>
          <w:rFonts w:ascii="GHEA Grapalat" w:hAnsi="GHEA Grapalat" w:cs="Arial"/>
          <w:sz w:val="20"/>
          <w:szCs w:val="20"/>
        </w:rPr>
        <w:t xml:space="preserve"> Մ</w:t>
      </w:r>
      <w:r w:rsidRPr="00EC1660">
        <w:rPr>
          <w:rFonts w:ascii="GHEA Grapalat" w:hAnsi="GHEA Grapalat" w:cs="Sylfaen"/>
          <w:sz w:val="20"/>
          <w:szCs w:val="20"/>
        </w:rPr>
        <w:t>ասնակիցը</w:t>
      </w:r>
      <w:r w:rsidRPr="00EC1660">
        <w:rPr>
          <w:rFonts w:ascii="GHEA Grapalat" w:hAnsi="GHEA Grapalat" w:cs="Arial"/>
          <w:sz w:val="20"/>
          <w:szCs w:val="20"/>
        </w:rPr>
        <w:t xml:space="preserve"> </w:t>
      </w:r>
      <w:r w:rsidRPr="00EC1660">
        <w:rPr>
          <w:rFonts w:ascii="GHEA Grapalat" w:hAnsi="GHEA Grapalat" w:cs="Sylfaen"/>
          <w:sz w:val="20"/>
          <w:szCs w:val="20"/>
        </w:rPr>
        <w:t>ներկայացնում</w:t>
      </w:r>
      <w:r w:rsidRPr="00EC1660">
        <w:rPr>
          <w:rFonts w:ascii="GHEA Grapalat" w:hAnsi="GHEA Grapalat" w:cs="Arial"/>
          <w:sz w:val="20"/>
          <w:szCs w:val="20"/>
        </w:rPr>
        <w:t xml:space="preserve"> </w:t>
      </w:r>
      <w:r w:rsidRPr="00EC1660">
        <w:rPr>
          <w:rFonts w:ascii="GHEA Grapalat" w:hAnsi="GHEA Grapalat" w:cs="Sylfaen"/>
          <w:sz w:val="20"/>
          <w:szCs w:val="20"/>
        </w:rPr>
        <w:t>է</w:t>
      </w:r>
      <w:r w:rsidRPr="00EC1660">
        <w:rPr>
          <w:rFonts w:ascii="GHEA Grapalat" w:hAnsi="GHEA Grapalat" w:cs="Arial"/>
          <w:sz w:val="20"/>
          <w:szCs w:val="20"/>
        </w:rPr>
        <w:t xml:space="preserve"> </w:t>
      </w:r>
      <w:r w:rsidRPr="00EC1660">
        <w:rPr>
          <w:rFonts w:ascii="GHEA Grapalat" w:hAnsi="GHEA Grapalat" w:cs="Sylfaen"/>
          <w:sz w:val="20"/>
          <w:szCs w:val="20"/>
        </w:rPr>
        <w:t>առաջադրված</w:t>
      </w:r>
      <w:r w:rsidRPr="00EC1660">
        <w:rPr>
          <w:rFonts w:ascii="GHEA Grapalat" w:hAnsi="GHEA Grapalat" w:cs="Arial"/>
          <w:sz w:val="20"/>
          <w:szCs w:val="20"/>
        </w:rPr>
        <w:t xml:space="preserve"> </w:t>
      </w:r>
      <w:r w:rsidRPr="00EC1660">
        <w:rPr>
          <w:rFonts w:ascii="GHEA Grapalat" w:hAnsi="GHEA Grapalat" w:cs="Sylfaen"/>
          <w:sz w:val="20"/>
          <w:szCs w:val="20"/>
        </w:rPr>
        <w:t>աշխատակազմում</w:t>
      </w:r>
      <w:r w:rsidRPr="00EC1660">
        <w:rPr>
          <w:rFonts w:ascii="GHEA Grapalat" w:hAnsi="GHEA Grapalat" w:cs="Arial"/>
          <w:sz w:val="20"/>
          <w:szCs w:val="20"/>
        </w:rPr>
        <w:t xml:space="preserve"> </w:t>
      </w:r>
      <w:r w:rsidRPr="00EC1660">
        <w:rPr>
          <w:rFonts w:ascii="GHEA Grapalat" w:hAnsi="GHEA Grapalat" w:cs="Sylfaen"/>
          <w:sz w:val="20"/>
          <w:szCs w:val="20"/>
        </w:rPr>
        <w:t>ներգրավված</w:t>
      </w:r>
      <w:r w:rsidRPr="00EC1660">
        <w:rPr>
          <w:rFonts w:ascii="GHEA Grapalat" w:hAnsi="GHEA Grapalat" w:cs="Arial"/>
          <w:sz w:val="20"/>
          <w:szCs w:val="20"/>
        </w:rPr>
        <w:t xml:space="preserve"> </w:t>
      </w:r>
      <w:r w:rsidRPr="00EC1660">
        <w:rPr>
          <w:rFonts w:ascii="GHEA Grapalat" w:hAnsi="GHEA Grapalat" w:cs="Sylfaen"/>
          <w:sz w:val="20"/>
          <w:szCs w:val="20"/>
        </w:rPr>
        <w:t>մաս</w:t>
      </w:r>
      <w:r w:rsidRPr="00EC1660">
        <w:rPr>
          <w:rFonts w:ascii="GHEA Grapalat" w:hAnsi="GHEA Grapalat" w:cs="Arial"/>
          <w:sz w:val="20"/>
          <w:szCs w:val="20"/>
        </w:rPr>
        <w:softHyphen/>
      </w:r>
      <w:r w:rsidRPr="00EC1660">
        <w:rPr>
          <w:rFonts w:ascii="GHEA Grapalat" w:hAnsi="GHEA Grapalat" w:cs="Sylfaen"/>
          <w:sz w:val="20"/>
          <w:szCs w:val="20"/>
        </w:rPr>
        <w:t>նագետների</w:t>
      </w:r>
      <w:r w:rsidRPr="00EC1660">
        <w:rPr>
          <w:rFonts w:ascii="GHEA Grapalat" w:hAnsi="GHEA Grapalat" w:cs="Arial"/>
          <w:sz w:val="20"/>
          <w:szCs w:val="20"/>
        </w:rPr>
        <w:t xml:space="preserve"> </w:t>
      </w:r>
      <w:r w:rsidRPr="00EC1660">
        <w:rPr>
          <w:rFonts w:ascii="GHEA Grapalat" w:hAnsi="GHEA Grapalat" w:cs="Sylfaen"/>
          <w:sz w:val="20"/>
          <w:szCs w:val="20"/>
        </w:rPr>
        <w:t>հաստատած</w:t>
      </w:r>
      <w:r w:rsidRPr="00EC1660">
        <w:rPr>
          <w:rFonts w:ascii="GHEA Grapalat" w:hAnsi="GHEA Grapalat" w:cs="Arial"/>
          <w:sz w:val="20"/>
          <w:szCs w:val="20"/>
        </w:rPr>
        <w:t xml:space="preserve"> </w:t>
      </w:r>
      <w:r w:rsidRPr="00EC1660">
        <w:rPr>
          <w:rFonts w:ascii="GHEA Grapalat" w:hAnsi="GHEA Grapalat" w:cs="Sylfaen"/>
          <w:sz w:val="20"/>
          <w:szCs w:val="20"/>
        </w:rPr>
        <w:t>գրավոր</w:t>
      </w:r>
      <w:r w:rsidRPr="00EC1660">
        <w:rPr>
          <w:rFonts w:ascii="GHEA Grapalat" w:hAnsi="GHEA Grapalat" w:cs="Arial"/>
          <w:sz w:val="20"/>
          <w:szCs w:val="20"/>
        </w:rPr>
        <w:t xml:space="preserve"> </w:t>
      </w:r>
      <w:r w:rsidRPr="00EC1660">
        <w:rPr>
          <w:rFonts w:ascii="GHEA Grapalat" w:hAnsi="GHEA Grapalat" w:cs="Sylfaen"/>
          <w:sz w:val="20"/>
          <w:szCs w:val="20"/>
        </w:rPr>
        <w:t>համաձայնությունները</w:t>
      </w:r>
      <w:r w:rsidRPr="00EC1660">
        <w:rPr>
          <w:rFonts w:ascii="GHEA Grapalat" w:hAnsi="GHEA Grapalat" w:cs="Arial"/>
          <w:sz w:val="20"/>
          <w:szCs w:val="20"/>
        </w:rPr>
        <w:t xml:space="preserve">` </w:t>
      </w:r>
      <w:r w:rsidRPr="00EC1660">
        <w:rPr>
          <w:rFonts w:ascii="GHEA Grapalat" w:hAnsi="GHEA Grapalat" w:cs="Sylfaen"/>
          <w:sz w:val="20"/>
          <w:szCs w:val="20"/>
        </w:rPr>
        <w:t>իրականացվելիք</w:t>
      </w:r>
      <w:r w:rsidRPr="00EC1660">
        <w:rPr>
          <w:rFonts w:ascii="GHEA Grapalat" w:hAnsi="GHEA Grapalat" w:cs="Arial"/>
          <w:sz w:val="20"/>
          <w:szCs w:val="20"/>
        </w:rPr>
        <w:t xml:space="preserve"> </w:t>
      </w:r>
      <w:r w:rsidRPr="00EC1660">
        <w:rPr>
          <w:rFonts w:ascii="GHEA Grapalat" w:hAnsi="GHEA Grapalat" w:cs="Sylfaen"/>
          <w:sz w:val="20"/>
          <w:szCs w:val="20"/>
        </w:rPr>
        <w:t>աշխատանքներում</w:t>
      </w:r>
      <w:r w:rsidRPr="00EC1660">
        <w:rPr>
          <w:rFonts w:ascii="GHEA Grapalat" w:hAnsi="GHEA Grapalat" w:cs="Arial"/>
          <w:sz w:val="20"/>
          <w:szCs w:val="20"/>
        </w:rPr>
        <w:t xml:space="preserve"> </w:t>
      </w:r>
      <w:r w:rsidRPr="00EC1660">
        <w:rPr>
          <w:rFonts w:ascii="GHEA Grapalat" w:hAnsi="GHEA Grapalat" w:cs="Sylfaen"/>
          <w:sz w:val="20"/>
          <w:szCs w:val="20"/>
        </w:rPr>
        <w:t>վերջիններիս</w:t>
      </w:r>
      <w:r w:rsidRPr="00EC1660">
        <w:rPr>
          <w:rFonts w:ascii="GHEA Grapalat" w:hAnsi="GHEA Grapalat" w:cs="Arial"/>
          <w:sz w:val="20"/>
          <w:szCs w:val="20"/>
        </w:rPr>
        <w:t xml:space="preserve"> </w:t>
      </w:r>
      <w:r w:rsidRPr="00EC1660">
        <w:rPr>
          <w:rFonts w:ascii="GHEA Grapalat" w:hAnsi="GHEA Grapalat" w:cs="Sylfaen"/>
          <w:sz w:val="20"/>
          <w:szCs w:val="20"/>
        </w:rPr>
        <w:t>ներգրավվելու</w:t>
      </w:r>
      <w:r w:rsidRPr="00EC1660">
        <w:rPr>
          <w:rFonts w:ascii="GHEA Grapalat" w:hAnsi="GHEA Grapalat" w:cs="Arial"/>
          <w:sz w:val="20"/>
          <w:szCs w:val="20"/>
        </w:rPr>
        <w:t xml:space="preserve"> </w:t>
      </w:r>
      <w:r w:rsidRPr="00EC1660">
        <w:rPr>
          <w:rFonts w:ascii="GHEA Grapalat" w:hAnsi="GHEA Grapalat" w:cs="Sylfaen"/>
          <w:sz w:val="20"/>
          <w:szCs w:val="20"/>
        </w:rPr>
        <w:t>մասին</w:t>
      </w:r>
      <w:r w:rsidRPr="00144E62">
        <w:rPr>
          <w:rFonts w:ascii="GHEA Grapalat" w:hAnsi="GHEA Grapalat" w:cs="Sylfaen"/>
          <w:b/>
          <w:sz w:val="20"/>
          <w:szCs w:val="20"/>
        </w:rPr>
        <w:t xml:space="preserve"> </w:t>
      </w:r>
      <w:r w:rsidRPr="00DB4016">
        <w:rPr>
          <w:rFonts w:ascii="GHEA Grapalat" w:hAnsi="GHEA Grapalat" w:cs="Sylfaen"/>
          <w:b/>
          <w:i/>
          <w:sz w:val="20"/>
          <w:szCs w:val="20"/>
        </w:rPr>
        <w:t>մասին</w:t>
      </w:r>
      <w:r w:rsidRPr="00DB4016">
        <w:rPr>
          <w:rFonts w:ascii="GHEA Grapalat" w:hAnsi="GHEA Grapalat" w:cs="Sylfaen"/>
          <w:b/>
          <w:i/>
          <w:sz w:val="20"/>
          <w:szCs w:val="20"/>
          <w:lang w:val="hy-AM"/>
        </w:rPr>
        <w:t xml:space="preserve"> /ներկայացված համաձայնագրերում հստակ նշելով աշխատակցի մասնակցությունը տվյալ չափաբաժնին</w:t>
      </w:r>
      <w:r w:rsidR="00DB4016">
        <w:rPr>
          <w:rFonts w:ascii="GHEA Grapalat" w:hAnsi="GHEA Grapalat" w:cs="Sylfaen"/>
          <w:b/>
          <w:i/>
          <w:sz w:val="20"/>
          <w:szCs w:val="20"/>
          <w:lang w:val="hy-AM"/>
        </w:rPr>
        <w:t xml:space="preserve"> (մի քանի չափաբաժինների մասնակցելու դեպքում ներկայացնել տարբեր անձնանց տվյալներ, քանի որ աշխատանքները իրականա</w:t>
      </w:r>
      <w:r w:rsidR="00634C02">
        <w:rPr>
          <w:rFonts w:ascii="GHEA Grapalat" w:hAnsi="GHEA Grapalat" w:cs="Sylfaen"/>
          <w:b/>
          <w:i/>
          <w:sz w:val="20"/>
          <w:szCs w:val="20"/>
          <w:lang w:val="hy-AM"/>
        </w:rPr>
        <w:t>ցվելու են միևնույն ժամանակահատվածում</w:t>
      </w:r>
      <w:r w:rsidR="00DB4016">
        <w:rPr>
          <w:rFonts w:ascii="GHEA Grapalat" w:hAnsi="GHEA Grapalat" w:cs="Sylfaen"/>
          <w:b/>
          <w:i/>
          <w:sz w:val="20"/>
          <w:szCs w:val="20"/>
          <w:lang w:val="hy-AM"/>
        </w:rPr>
        <w:t>)</w:t>
      </w:r>
      <w:r w:rsidRPr="00DB4016">
        <w:rPr>
          <w:rFonts w:ascii="GHEA Grapalat" w:hAnsi="GHEA Grapalat" w:cs="Sylfaen"/>
          <w:b/>
          <w:i/>
          <w:sz w:val="20"/>
          <w:szCs w:val="20"/>
          <w:lang w:val="hy-AM"/>
        </w:rPr>
        <w:t>/</w:t>
      </w:r>
      <w:r w:rsidRPr="00DB4016">
        <w:rPr>
          <w:rFonts w:ascii="GHEA Grapalat" w:hAnsi="GHEA Grapalat" w:cs="Arial"/>
          <w:i/>
          <w:sz w:val="20"/>
          <w:szCs w:val="20"/>
        </w:rPr>
        <w:t>,</w:t>
      </w:r>
      <w:r w:rsidRPr="00C9409B">
        <w:rPr>
          <w:rFonts w:ascii="GHEA Grapalat" w:hAnsi="GHEA Grapalat" w:cs="Arial"/>
          <w:sz w:val="20"/>
          <w:szCs w:val="20"/>
        </w:rPr>
        <w:t xml:space="preserve"> </w:t>
      </w:r>
      <w:r w:rsidRPr="00EC1660">
        <w:rPr>
          <w:rFonts w:ascii="GHEA Grapalat" w:hAnsi="GHEA Grapalat" w:cs="Sylfaen"/>
          <w:sz w:val="20"/>
          <w:szCs w:val="20"/>
        </w:rPr>
        <w:t>ինչպես</w:t>
      </w:r>
      <w:r w:rsidRPr="00EC1660">
        <w:rPr>
          <w:rFonts w:ascii="GHEA Grapalat" w:hAnsi="GHEA Grapalat" w:cs="Arial"/>
          <w:sz w:val="20"/>
          <w:szCs w:val="20"/>
        </w:rPr>
        <w:t xml:space="preserve"> </w:t>
      </w:r>
      <w:r w:rsidRPr="00EC1660">
        <w:rPr>
          <w:rFonts w:ascii="GHEA Grapalat" w:hAnsi="GHEA Grapalat" w:cs="Sylfaen"/>
          <w:sz w:val="20"/>
          <w:szCs w:val="20"/>
        </w:rPr>
        <w:t>նաև</w:t>
      </w:r>
      <w:r w:rsidRPr="00EC1660">
        <w:rPr>
          <w:rFonts w:ascii="GHEA Grapalat" w:hAnsi="GHEA Grapalat" w:cs="Arial"/>
          <w:sz w:val="20"/>
          <w:szCs w:val="20"/>
        </w:rPr>
        <w:t xml:space="preserve"> </w:t>
      </w:r>
      <w:r w:rsidRPr="00EC1660">
        <w:rPr>
          <w:rFonts w:ascii="GHEA Grapalat" w:hAnsi="GHEA Grapalat" w:cs="Sylfaen"/>
          <w:sz w:val="20"/>
          <w:szCs w:val="20"/>
        </w:rPr>
        <w:t>մասնագետների</w:t>
      </w:r>
      <w:r w:rsidRPr="00EC1660">
        <w:rPr>
          <w:rFonts w:ascii="GHEA Grapalat" w:hAnsi="GHEA Grapalat" w:cs="Arial"/>
          <w:sz w:val="20"/>
          <w:szCs w:val="20"/>
        </w:rPr>
        <w:t xml:space="preserve"> </w:t>
      </w:r>
      <w:r w:rsidRPr="00EC1660">
        <w:rPr>
          <w:rFonts w:ascii="GHEA Grapalat" w:hAnsi="GHEA Grapalat" w:cs="Sylfaen"/>
          <w:sz w:val="20"/>
          <w:szCs w:val="20"/>
        </w:rPr>
        <w:t>անձնագրերի</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որակավորումը</w:t>
      </w:r>
      <w:r w:rsidRPr="00EC1660">
        <w:rPr>
          <w:rFonts w:ascii="GHEA Grapalat" w:hAnsi="GHEA Grapalat" w:cs="Arial"/>
          <w:sz w:val="20"/>
          <w:szCs w:val="20"/>
        </w:rPr>
        <w:t xml:space="preserve"> </w:t>
      </w:r>
      <w:r w:rsidRPr="00EC1660">
        <w:rPr>
          <w:rFonts w:ascii="GHEA Grapalat" w:hAnsi="GHEA Grapalat" w:cs="Sylfaen"/>
          <w:sz w:val="20"/>
          <w:szCs w:val="20"/>
        </w:rPr>
        <w:t>հավաստող</w:t>
      </w:r>
      <w:r w:rsidRPr="00EC1660">
        <w:rPr>
          <w:rFonts w:ascii="GHEA Grapalat" w:hAnsi="GHEA Grapalat" w:cs="Arial"/>
          <w:sz w:val="20"/>
          <w:szCs w:val="20"/>
        </w:rPr>
        <w:t xml:space="preserve"> </w:t>
      </w:r>
      <w:r w:rsidRPr="00EC1660">
        <w:rPr>
          <w:rFonts w:ascii="GHEA Grapalat" w:hAnsi="GHEA Grapalat" w:cs="Sylfaen"/>
          <w:sz w:val="20"/>
          <w:szCs w:val="20"/>
        </w:rPr>
        <w:t>փաստաթղթերի</w:t>
      </w:r>
      <w:r w:rsidRPr="00EC1660">
        <w:rPr>
          <w:rFonts w:ascii="GHEA Grapalat" w:hAnsi="GHEA Grapalat" w:cs="Arial"/>
          <w:sz w:val="20"/>
          <w:szCs w:val="20"/>
        </w:rPr>
        <w:t xml:space="preserve"> (</w:t>
      </w:r>
      <w:r w:rsidRPr="00EC1660">
        <w:rPr>
          <w:rFonts w:ascii="GHEA Grapalat" w:hAnsi="GHEA Grapalat" w:cs="Sylfaen"/>
          <w:sz w:val="20"/>
          <w:szCs w:val="20"/>
        </w:rPr>
        <w:t>դիպլոմ</w:t>
      </w:r>
      <w:r w:rsidRPr="00EC1660">
        <w:rPr>
          <w:rFonts w:ascii="GHEA Grapalat" w:hAnsi="GHEA Grapalat" w:cs="Arial"/>
          <w:sz w:val="20"/>
          <w:szCs w:val="20"/>
        </w:rPr>
        <w:t xml:space="preserve">, </w:t>
      </w:r>
      <w:r w:rsidRPr="00EC1660">
        <w:rPr>
          <w:rFonts w:ascii="GHEA Grapalat" w:hAnsi="GHEA Grapalat" w:cs="Sylfaen"/>
          <w:sz w:val="20"/>
          <w:szCs w:val="20"/>
        </w:rPr>
        <w:t>վկայագիր</w:t>
      </w:r>
      <w:r w:rsidRPr="00EC1660">
        <w:rPr>
          <w:rFonts w:ascii="GHEA Grapalat" w:hAnsi="GHEA Grapalat" w:cs="Arial"/>
          <w:sz w:val="20"/>
          <w:szCs w:val="20"/>
        </w:rPr>
        <w:t xml:space="preserve">, </w:t>
      </w:r>
      <w:r w:rsidRPr="00EC1660">
        <w:rPr>
          <w:rFonts w:ascii="GHEA Grapalat" w:hAnsi="GHEA Grapalat" w:cs="Sylfaen"/>
          <w:sz w:val="20"/>
          <w:szCs w:val="20"/>
        </w:rPr>
        <w:t>հավաստագիր</w:t>
      </w:r>
      <w:r w:rsidRPr="00EC1660">
        <w:rPr>
          <w:rFonts w:ascii="GHEA Grapalat" w:hAnsi="GHEA Grapalat" w:cs="Arial"/>
          <w:sz w:val="20"/>
          <w:szCs w:val="20"/>
        </w:rPr>
        <w:t xml:space="preserve"> </w:t>
      </w:r>
      <w:r w:rsidRPr="00EC1660">
        <w:rPr>
          <w:rFonts w:ascii="GHEA Grapalat" w:hAnsi="GHEA Grapalat" w:cs="Sylfaen"/>
          <w:sz w:val="20"/>
          <w:szCs w:val="20"/>
        </w:rPr>
        <w:t>և</w:t>
      </w:r>
      <w:r w:rsidRPr="00EC1660">
        <w:rPr>
          <w:rFonts w:ascii="GHEA Grapalat" w:hAnsi="GHEA Grapalat" w:cs="Arial"/>
          <w:sz w:val="20"/>
          <w:szCs w:val="20"/>
        </w:rPr>
        <w:t xml:space="preserve"> </w:t>
      </w:r>
      <w:r w:rsidRPr="00EC1660">
        <w:rPr>
          <w:rFonts w:ascii="GHEA Grapalat" w:hAnsi="GHEA Grapalat" w:cs="Sylfaen"/>
          <w:sz w:val="20"/>
          <w:szCs w:val="20"/>
        </w:rPr>
        <w:t>այլն</w:t>
      </w:r>
      <w:r w:rsidRPr="00EC1660">
        <w:rPr>
          <w:rFonts w:ascii="GHEA Grapalat" w:hAnsi="GHEA Grapalat" w:cs="Arial"/>
          <w:sz w:val="20"/>
          <w:szCs w:val="20"/>
        </w:rPr>
        <w:t xml:space="preserve">) </w:t>
      </w:r>
      <w:r w:rsidRPr="00EC1660">
        <w:rPr>
          <w:rFonts w:ascii="GHEA Grapalat" w:hAnsi="GHEA Grapalat" w:cs="Sylfaen"/>
          <w:sz w:val="20"/>
          <w:szCs w:val="20"/>
        </w:rPr>
        <w:t>պատճենները</w:t>
      </w:r>
      <w:r w:rsidRPr="00EC1660">
        <w:rPr>
          <w:rFonts w:ascii="GHEA Grapalat" w:hAnsi="GHEA Grapalat" w:cs="Arial"/>
          <w:sz w:val="20"/>
          <w:szCs w:val="20"/>
        </w:rPr>
        <w:t>.</w:t>
      </w:r>
    </w:p>
    <w:p w:rsidR="00634A4D" w:rsidRPr="00EC1660" w:rsidRDefault="00634A4D" w:rsidP="00634A4D">
      <w:pPr>
        <w:ind w:firstLine="567"/>
        <w:jc w:val="both"/>
        <w:rPr>
          <w:rFonts w:ascii="GHEA Grapalat" w:hAnsi="GHEA Grapalat" w:cs="Arial"/>
          <w:sz w:val="20"/>
          <w:szCs w:val="20"/>
        </w:rPr>
      </w:pPr>
      <w:r w:rsidRPr="00EC1660">
        <w:rPr>
          <w:rFonts w:ascii="GHEA Grapalat" w:hAnsi="GHEA Grapalat"/>
          <w:sz w:val="20"/>
          <w:szCs w:val="20"/>
          <w:lang w:val="hy-AM"/>
        </w:rPr>
        <w:t>Հ</w:t>
      </w:r>
      <w:r w:rsidRPr="00EC1660">
        <w:rPr>
          <w:rFonts w:ascii="GHEA Grapalat" w:hAnsi="GHEA Grapalat"/>
          <w:sz w:val="20"/>
          <w:szCs w:val="20"/>
        </w:rPr>
        <w:t>այտեր</w:t>
      </w:r>
      <w:r w:rsidRPr="00EC1660">
        <w:rPr>
          <w:rFonts w:ascii="GHEA Grapalat" w:hAnsi="GHEA Grapalat"/>
          <w:sz w:val="20"/>
          <w:szCs w:val="20"/>
          <w:lang w:val="hy-AM"/>
        </w:rPr>
        <w:t>ի</w:t>
      </w:r>
      <w:r w:rsidRPr="00EC1660">
        <w:rPr>
          <w:rFonts w:ascii="GHEA Grapalat" w:hAnsi="GHEA Grapalat"/>
          <w:sz w:val="20"/>
          <w:szCs w:val="20"/>
        </w:rPr>
        <w:t xml:space="preserve"> գնահատ</w:t>
      </w:r>
      <w:r w:rsidRPr="00EC1660">
        <w:rPr>
          <w:rFonts w:ascii="GHEA Grapalat" w:hAnsi="GHEA Grapalat"/>
          <w:sz w:val="20"/>
          <w:szCs w:val="20"/>
          <w:lang w:val="hy-AM"/>
        </w:rPr>
        <w:t>ման</w:t>
      </w:r>
      <w:r w:rsidRPr="00EC1660">
        <w:rPr>
          <w:rFonts w:ascii="GHEA Grapalat" w:hAnsi="GHEA Grapalat"/>
          <w:sz w:val="20"/>
          <w:szCs w:val="20"/>
        </w:rPr>
        <w:t xml:space="preserve"> </w:t>
      </w:r>
      <w:r w:rsidRPr="00EC1660">
        <w:rPr>
          <w:rFonts w:ascii="GHEA Grapalat" w:hAnsi="GHEA Grapalat"/>
          <w:sz w:val="20"/>
          <w:szCs w:val="20"/>
          <w:lang w:val="hy-AM"/>
        </w:rPr>
        <w:t>չափանիշները</w:t>
      </w:r>
      <w:r w:rsidRPr="00EC1660">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Առավելագույն միավորը</w:t>
            </w:r>
          </w:p>
        </w:tc>
      </w:tr>
      <w:tr w:rsidR="00634A4D" w:rsidRPr="00EC1660" w:rsidTr="00AC4F7C">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2</w:t>
            </w:r>
          </w:p>
        </w:tc>
      </w:tr>
      <w:tr w:rsidR="00634A4D" w:rsidRPr="00EC1660" w:rsidTr="00AC4F7C">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40</w:t>
            </w:r>
          </w:p>
        </w:tc>
      </w:tr>
      <w:tr w:rsidR="00634A4D" w:rsidRPr="00EC1660" w:rsidTr="00AC4F7C">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sz w:val="20"/>
                <w:szCs w:val="20"/>
                <w:lang w:val="hy-AM"/>
              </w:rPr>
            </w:pPr>
            <w:r w:rsidRPr="00EC1660">
              <w:rPr>
                <w:rFonts w:ascii="GHEA Grapalat" w:hAnsi="GHEA Grapalat"/>
                <w:sz w:val="20"/>
                <w:szCs w:val="20"/>
                <w:lang w:val="hy-AM"/>
              </w:rPr>
              <w:t>30</w:t>
            </w:r>
          </w:p>
        </w:tc>
      </w:tr>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634A4D" w:rsidRPr="00EC1660" w:rsidRDefault="00634A4D" w:rsidP="00AC4F7C">
            <w:pPr>
              <w:spacing w:before="100" w:beforeAutospacing="1" w:after="100" w:afterAutospacing="1"/>
              <w:jc w:val="center"/>
              <w:rPr>
                <w:rFonts w:ascii="GHEA Grapalat" w:hAnsi="GHEA Grapalat"/>
                <w:sz w:val="20"/>
                <w:szCs w:val="20"/>
              </w:rPr>
            </w:pPr>
            <w:r w:rsidRPr="00EC1660">
              <w:rPr>
                <w:rFonts w:ascii="GHEA Grapalat" w:hAnsi="GHEA Grapalat"/>
                <w:iCs/>
                <w:sz w:val="20"/>
                <w:szCs w:val="20"/>
              </w:rPr>
              <w:t>30</w:t>
            </w:r>
          </w:p>
        </w:tc>
      </w:tr>
      <w:tr w:rsidR="00634A4D" w:rsidRPr="00EC1660" w:rsidTr="00AC4F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b/>
                <w:iCs/>
                <w:sz w:val="20"/>
                <w:szCs w:val="20"/>
                <w:lang w:val="hy-AM"/>
              </w:rPr>
            </w:pPr>
            <w:r w:rsidRPr="00EC1660">
              <w:rPr>
                <w:rFonts w:ascii="GHEA Grapalat" w:hAnsi="GHEA Grapalat"/>
                <w:b/>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634A4D" w:rsidRPr="00EC1660" w:rsidRDefault="00634A4D" w:rsidP="00AC4F7C">
            <w:pPr>
              <w:spacing w:before="100" w:beforeAutospacing="1" w:after="100" w:afterAutospacing="1"/>
              <w:jc w:val="center"/>
              <w:rPr>
                <w:rFonts w:ascii="GHEA Grapalat" w:hAnsi="GHEA Grapalat"/>
                <w:iCs/>
                <w:sz w:val="20"/>
                <w:szCs w:val="20"/>
                <w:lang w:val="hy-AM"/>
              </w:rPr>
            </w:pPr>
            <w:r w:rsidRPr="00EC1660">
              <w:rPr>
                <w:rFonts w:ascii="GHEA Grapalat" w:hAnsi="GHEA Grapalat"/>
                <w:iCs/>
                <w:sz w:val="20"/>
                <w:szCs w:val="20"/>
                <w:lang w:val="hy-AM"/>
              </w:rPr>
              <w:t>100</w:t>
            </w:r>
          </w:p>
        </w:tc>
      </w:tr>
    </w:tbl>
    <w:p w:rsidR="00634A4D" w:rsidRPr="003A2258" w:rsidRDefault="00634A4D" w:rsidP="00634A4D">
      <w:pPr>
        <w:shd w:val="clear" w:color="auto" w:fill="FFFFFF"/>
        <w:ind w:firstLine="375"/>
        <w:jc w:val="both"/>
        <w:rPr>
          <w:rFonts w:ascii="GHEA Grapalat" w:hAnsi="GHEA Grapalat"/>
          <w:b/>
          <w:sz w:val="20"/>
          <w:szCs w:val="20"/>
        </w:rPr>
      </w:pPr>
      <w:r w:rsidRPr="006B2BA2">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3A2258">
        <w:rPr>
          <w:rFonts w:ascii="GHEA Grapalat" w:hAnsi="GHEA Grapalat"/>
          <w:b/>
          <w:sz w:val="20"/>
          <w:szCs w:val="20"/>
        </w:rPr>
        <w:t xml:space="preserve"> </w:t>
      </w:r>
    </w:p>
    <w:p w:rsidR="00634A4D" w:rsidRPr="00F73A51"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Եթե</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կողմից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բավարարող</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արձանագրվում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անհամապատասխանություններ՝</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պահանջների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նկատմամբ</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ապա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աշխատանքային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նիստը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իսկ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հանձնաժողովի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քարտուղարը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նույն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օրը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դրա</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համակարգի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միջոցով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առաջարկելով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մինչև</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կասեցման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ժամկետի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ավարտը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անհամապատասխանությունը</w:t>
      </w:r>
      <w:r w:rsidRPr="00F73A51">
        <w:rPr>
          <w:rFonts w:ascii="GHEA Grapalat" w:hAnsi="GHEA Grapalat"/>
          <w:b/>
          <w:sz w:val="20"/>
          <w:szCs w:val="20"/>
          <w:lang w:eastAsia="ru-RU"/>
        </w:rPr>
        <w:t>:</w:t>
      </w:r>
    </w:p>
    <w:p w:rsidR="00634A4D" w:rsidRPr="00F73A51"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Անհամապատասխանությունները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շտկելու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մասնակցի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կարգով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հակառակ</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կգնահատվեն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զրո</w:t>
      </w:r>
      <w:r w:rsidRPr="00F73A51">
        <w:rPr>
          <w:rFonts w:ascii="GHEA Grapalat" w:hAnsi="GHEA Grapalat"/>
          <w:b/>
          <w:sz w:val="20"/>
          <w:szCs w:val="20"/>
          <w:lang w:eastAsia="ru-RU"/>
        </w:rPr>
        <w:t xml:space="preserve">: </w:t>
      </w:r>
    </w:p>
    <w:p w:rsidR="00634A4D" w:rsidRDefault="00634A4D" w:rsidP="00634A4D">
      <w:pPr>
        <w:shd w:val="clear" w:color="auto" w:fill="FFFFFF"/>
        <w:ind w:firstLine="375"/>
        <w:jc w:val="both"/>
        <w:rPr>
          <w:rFonts w:ascii="GHEA Grapalat" w:hAnsi="GHEA Grapalat"/>
          <w:b/>
          <w:sz w:val="20"/>
          <w:szCs w:val="20"/>
          <w:lang w:eastAsia="ru-RU"/>
        </w:rPr>
      </w:pPr>
      <w:r w:rsidRPr="005D5174">
        <w:rPr>
          <w:rFonts w:ascii="GHEA Grapalat" w:hAnsi="GHEA Grapalat"/>
          <w:b/>
          <w:sz w:val="20"/>
          <w:szCs w:val="20"/>
          <w:lang w:val="ru-RU" w:eastAsia="ru-RU"/>
        </w:rPr>
        <w:t>Մասնակիցը</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ոչ</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գնային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պայմաններից</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որևէ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մեկին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չհամապատասխանելու</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դեպքում՝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ներկայացնում</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է</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տեղեկատվություն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հրավերի</w:t>
      </w:r>
      <w:r w:rsidRPr="00F73A51">
        <w:rPr>
          <w:rFonts w:ascii="GHEA Grapalat" w:hAnsi="GHEA Grapalat"/>
          <w:b/>
          <w:sz w:val="20"/>
          <w:szCs w:val="20"/>
          <w:lang w:eastAsia="ru-RU"/>
        </w:rPr>
        <w:t xml:space="preserve"> 2.3.1 </w:t>
      </w:r>
      <w:r w:rsidRPr="005D5174">
        <w:rPr>
          <w:rFonts w:ascii="GHEA Grapalat" w:hAnsi="GHEA Grapalat"/>
          <w:b/>
          <w:sz w:val="20"/>
          <w:szCs w:val="20"/>
          <w:lang w:val="ru-RU" w:eastAsia="ru-RU"/>
        </w:rPr>
        <w:t>կետով</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սահմանված</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որակավորման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փաստաթղթերի</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բացակայության</w:t>
      </w:r>
      <w:r w:rsidRPr="00F73A51">
        <w:rPr>
          <w:rFonts w:ascii="GHEA Grapalat" w:hAnsi="GHEA Grapalat"/>
          <w:b/>
          <w:sz w:val="20"/>
          <w:szCs w:val="20"/>
          <w:lang w:eastAsia="ru-RU"/>
        </w:rPr>
        <w:t xml:space="preserve"> </w:t>
      </w:r>
      <w:r w:rsidRPr="005D5174">
        <w:rPr>
          <w:rFonts w:ascii="GHEA Grapalat" w:hAnsi="GHEA Grapalat"/>
          <w:b/>
          <w:sz w:val="20"/>
          <w:szCs w:val="20"/>
          <w:lang w:val="ru-RU" w:eastAsia="ru-RU"/>
        </w:rPr>
        <w:t>մասին</w:t>
      </w:r>
      <w:r w:rsidRPr="00F73A51">
        <w:rPr>
          <w:rFonts w:ascii="GHEA Grapalat" w:hAnsi="GHEA Grapalat"/>
          <w:b/>
          <w:sz w:val="20"/>
          <w:szCs w:val="20"/>
          <w:lang w:eastAsia="ru-RU"/>
        </w:rPr>
        <w:t xml:space="preserve">: </w:t>
      </w:r>
    </w:p>
    <w:p w:rsidR="00634A4D" w:rsidRPr="00F73A51" w:rsidRDefault="00634A4D" w:rsidP="00634A4D">
      <w:pPr>
        <w:shd w:val="clear" w:color="auto" w:fill="FFFFFF"/>
        <w:ind w:firstLine="375"/>
        <w:jc w:val="both"/>
        <w:rPr>
          <w:rFonts w:ascii="GHEA Grapalat" w:hAnsi="GHEA Grapalat"/>
          <w:b/>
          <w:sz w:val="20"/>
          <w:szCs w:val="20"/>
          <w:lang w:eastAsia="ru-RU"/>
        </w:rPr>
      </w:pPr>
    </w:p>
    <w:p w:rsidR="00634A4D" w:rsidRPr="00F73A51"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lang w:val="hy-AM"/>
        </w:rPr>
        <w:t>Մ</w:t>
      </w:r>
      <w:r w:rsidRPr="00EC1660">
        <w:rPr>
          <w:rFonts w:ascii="GHEA Grapalat" w:hAnsi="GHEA Grapalat"/>
          <w:sz w:val="20"/>
          <w:szCs w:val="20"/>
        </w:rPr>
        <w:t>ասնակիցների</w:t>
      </w:r>
      <w:r w:rsidRPr="00F73A51">
        <w:rPr>
          <w:rFonts w:ascii="GHEA Grapalat" w:hAnsi="GHEA Grapalat"/>
          <w:sz w:val="20"/>
          <w:szCs w:val="20"/>
        </w:rPr>
        <w:t xml:space="preserve"> </w:t>
      </w:r>
      <w:r w:rsidRPr="00EC1660">
        <w:rPr>
          <w:rFonts w:ascii="GHEA Grapalat" w:hAnsi="GHEA Grapalat"/>
          <w:sz w:val="20"/>
          <w:szCs w:val="20"/>
        </w:rPr>
        <w:t>հայտերը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կարգով</w:t>
      </w:r>
      <w:r w:rsidRPr="00F73A51">
        <w:rPr>
          <w:rFonts w:ascii="GHEA Grapalat" w:hAnsi="GHEA Grapalat"/>
          <w:sz w:val="20"/>
          <w:szCs w:val="20"/>
        </w:rPr>
        <w:t>`</w:t>
      </w:r>
    </w:p>
    <w:p w:rsidR="00634A4D" w:rsidRPr="00F73A51"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ա</w:t>
      </w:r>
      <w:r w:rsidRPr="00F73A51">
        <w:rPr>
          <w:rFonts w:ascii="GHEA Grapalat" w:hAnsi="GHEA Grapalat"/>
          <w:sz w:val="20"/>
          <w:szCs w:val="20"/>
        </w:rPr>
        <w:t xml:space="preserve">. </w:t>
      </w:r>
      <w:r w:rsidRPr="00EC1660">
        <w:rPr>
          <w:rFonts w:ascii="GHEA Grapalat" w:hAnsi="GHEA Grapalat"/>
          <w:sz w:val="20"/>
          <w:szCs w:val="20"/>
        </w:rPr>
        <w:t>նվազագույն</w:t>
      </w:r>
      <w:r w:rsidRPr="00F73A51">
        <w:rPr>
          <w:rFonts w:ascii="GHEA Grapalat" w:hAnsi="GHEA Grapalat"/>
          <w:sz w:val="20"/>
          <w:szCs w:val="20"/>
        </w:rPr>
        <w:t xml:space="preserve"> </w:t>
      </w:r>
      <w:r w:rsidRPr="00EC1660">
        <w:rPr>
          <w:rFonts w:ascii="GHEA Grapalat" w:hAnsi="GHEA Grapalat"/>
          <w:sz w:val="20"/>
          <w:szCs w:val="20"/>
        </w:rPr>
        <w:t>գնային</w:t>
      </w:r>
      <w:r w:rsidRPr="00F73A51">
        <w:rPr>
          <w:rFonts w:ascii="GHEA Grapalat" w:hAnsi="GHEA Grapalat"/>
          <w:sz w:val="20"/>
          <w:szCs w:val="20"/>
        </w:rPr>
        <w:t xml:space="preserve"> </w:t>
      </w:r>
      <w:r w:rsidRPr="00EC1660">
        <w:rPr>
          <w:rFonts w:ascii="GHEA Grapalat" w:hAnsi="GHEA Grapalat"/>
          <w:sz w:val="20"/>
          <w:szCs w:val="20"/>
        </w:rPr>
        <w:t>առաջարկ</w:t>
      </w:r>
      <w:r w:rsidRPr="00F73A51">
        <w:rPr>
          <w:rFonts w:ascii="GHEA Grapalat" w:hAnsi="GHEA Grapalat"/>
          <w:sz w:val="20"/>
          <w:szCs w:val="20"/>
        </w:rPr>
        <w:t xml:space="preserve"> </w:t>
      </w:r>
      <w:r w:rsidRPr="00EC1660">
        <w:rPr>
          <w:rFonts w:ascii="GHEA Grapalat" w:hAnsi="GHEA Grapalat"/>
          <w:sz w:val="20"/>
          <w:szCs w:val="20"/>
        </w:rPr>
        <w:t>ներկայացրած</w:t>
      </w:r>
      <w:r w:rsidRPr="00F73A51">
        <w:rPr>
          <w:rFonts w:ascii="GHEA Grapalat" w:hAnsi="GHEA Grapalat"/>
          <w:sz w:val="20"/>
          <w:szCs w:val="20"/>
        </w:rPr>
        <w:t xml:space="preserve"> </w:t>
      </w:r>
      <w:r w:rsidRPr="00EC1660">
        <w:rPr>
          <w:rFonts w:ascii="GHEA Grapalat" w:hAnsi="GHEA Grapalat"/>
          <w:sz w:val="20"/>
          <w:szCs w:val="20"/>
        </w:rPr>
        <w:t>մասնակցի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առաջարկը</w:t>
      </w:r>
      <w:r w:rsidRPr="00F73A51">
        <w:rPr>
          <w:rFonts w:ascii="GHEA Grapalat" w:hAnsi="GHEA Grapalat"/>
          <w:sz w:val="20"/>
          <w:szCs w:val="20"/>
        </w:rPr>
        <w:t xml:space="preserve"> </w:t>
      </w:r>
      <w:r w:rsidRPr="00EC1660">
        <w:rPr>
          <w:rFonts w:ascii="GHEA Grapalat" w:hAnsi="GHEA Grapalat"/>
          <w:sz w:val="20"/>
          <w:szCs w:val="20"/>
        </w:rPr>
        <w:t>գնահատվում</w:t>
      </w:r>
      <w:r w:rsidRPr="00F73A51">
        <w:rPr>
          <w:rFonts w:ascii="GHEA Grapalat" w:hAnsi="GHEA Grapalat"/>
          <w:sz w:val="20"/>
          <w:szCs w:val="20"/>
        </w:rPr>
        <w:t xml:space="preserve"> </w:t>
      </w:r>
      <w:r w:rsidRPr="00EC1660">
        <w:rPr>
          <w:rFonts w:ascii="GHEA Grapalat" w:hAnsi="GHEA Grapalat"/>
          <w:sz w:val="20"/>
          <w:szCs w:val="20"/>
        </w:rPr>
        <w:t>է</w:t>
      </w:r>
      <w:r w:rsidRPr="00F73A51">
        <w:rPr>
          <w:rFonts w:ascii="GHEA Grapalat" w:hAnsi="GHEA Grapalat"/>
          <w:sz w:val="20"/>
          <w:szCs w:val="20"/>
        </w:rPr>
        <w:t xml:space="preserve"> </w:t>
      </w:r>
      <w:r w:rsidRPr="00EC1660">
        <w:rPr>
          <w:rFonts w:ascii="GHEA Grapalat" w:hAnsi="GHEA Grapalat"/>
          <w:sz w:val="20"/>
          <w:szCs w:val="20"/>
          <w:lang w:val="hy-AM"/>
        </w:rPr>
        <w:t>երեսուն</w:t>
      </w:r>
      <w:r w:rsidRPr="00F73A51">
        <w:rPr>
          <w:rFonts w:ascii="GHEA Grapalat" w:hAnsi="GHEA Grapalat"/>
          <w:sz w:val="20"/>
          <w:szCs w:val="20"/>
        </w:rPr>
        <w:t xml:space="preserve"> </w:t>
      </w:r>
      <w:r w:rsidRPr="00EC1660">
        <w:rPr>
          <w:rFonts w:ascii="GHEA Grapalat" w:hAnsi="GHEA Grapalat"/>
          <w:sz w:val="20"/>
          <w:szCs w:val="20"/>
        </w:rPr>
        <w:t>միավոր</w:t>
      </w:r>
      <w:r w:rsidRPr="00F73A51">
        <w:rPr>
          <w:rFonts w:ascii="GHEA Grapalat" w:hAnsi="GHEA Grapalat"/>
          <w:sz w:val="20"/>
          <w:szCs w:val="20"/>
        </w:rPr>
        <w:t xml:space="preserve">, </w:t>
      </w:r>
      <w:r w:rsidRPr="00EC1660">
        <w:rPr>
          <w:rFonts w:ascii="GHEA Grapalat" w:hAnsi="GHEA Grapalat"/>
          <w:sz w:val="20"/>
          <w:szCs w:val="20"/>
        </w:rPr>
        <w:t>իսկ</w:t>
      </w:r>
      <w:r w:rsidRPr="00F73A51">
        <w:rPr>
          <w:rFonts w:ascii="GHEA Grapalat" w:hAnsi="GHEA Grapalat"/>
          <w:sz w:val="20"/>
          <w:szCs w:val="20"/>
        </w:rPr>
        <w:t xml:space="preserve"> </w:t>
      </w:r>
      <w:r w:rsidRPr="00EC1660">
        <w:rPr>
          <w:rFonts w:ascii="GHEA Grapalat" w:hAnsi="GHEA Grapalat"/>
          <w:sz w:val="20"/>
          <w:szCs w:val="20"/>
        </w:rPr>
        <w:t>մյուս</w:t>
      </w:r>
      <w:r w:rsidRPr="00F73A51">
        <w:rPr>
          <w:rFonts w:ascii="GHEA Grapalat" w:hAnsi="GHEA Grapalat"/>
          <w:sz w:val="20"/>
          <w:szCs w:val="20"/>
        </w:rPr>
        <w:t xml:space="preserve"> </w:t>
      </w:r>
      <w:r w:rsidRPr="00EC1660">
        <w:rPr>
          <w:rFonts w:ascii="GHEA Grapalat" w:hAnsi="GHEA Grapalat"/>
          <w:sz w:val="20"/>
          <w:szCs w:val="20"/>
        </w:rPr>
        <w:t>մասնակիցների</w:t>
      </w:r>
      <w:r w:rsidRPr="00F73A51">
        <w:rPr>
          <w:rFonts w:ascii="GHEA Grapalat" w:hAnsi="GHEA Grapalat"/>
          <w:sz w:val="20"/>
          <w:szCs w:val="20"/>
        </w:rPr>
        <w:t xml:space="preserve"> </w:t>
      </w:r>
      <w:r w:rsidRPr="00EC1660">
        <w:rPr>
          <w:rFonts w:ascii="GHEA Grapalat" w:hAnsi="GHEA Grapalat"/>
          <w:sz w:val="20"/>
          <w:szCs w:val="20"/>
        </w:rPr>
        <w:t>ֆինանսական</w:t>
      </w:r>
      <w:r w:rsidRPr="00F73A51">
        <w:rPr>
          <w:rFonts w:ascii="GHEA Grapalat" w:hAnsi="GHEA Grapalat"/>
          <w:sz w:val="20"/>
          <w:szCs w:val="20"/>
        </w:rPr>
        <w:t xml:space="preserve"> </w:t>
      </w:r>
      <w:r w:rsidRPr="00EC1660">
        <w:rPr>
          <w:rFonts w:ascii="GHEA Grapalat" w:hAnsi="GHEA Grapalat"/>
          <w:sz w:val="20"/>
          <w:szCs w:val="20"/>
        </w:rPr>
        <w:t>առաջարկներին</w:t>
      </w:r>
      <w:r w:rsidRPr="00F73A51">
        <w:rPr>
          <w:rFonts w:ascii="GHEA Grapalat" w:hAnsi="GHEA Grapalat"/>
          <w:sz w:val="20"/>
          <w:szCs w:val="20"/>
        </w:rPr>
        <w:t xml:space="preserve"> </w:t>
      </w:r>
      <w:r w:rsidRPr="00EC1660">
        <w:rPr>
          <w:rFonts w:ascii="GHEA Grapalat" w:hAnsi="GHEA Grapalat"/>
          <w:sz w:val="20"/>
          <w:szCs w:val="20"/>
        </w:rPr>
        <w:t>տրվող</w:t>
      </w:r>
      <w:r w:rsidRPr="00F73A51">
        <w:rPr>
          <w:rFonts w:ascii="GHEA Grapalat" w:hAnsi="GHEA Grapalat"/>
          <w:sz w:val="20"/>
          <w:szCs w:val="20"/>
        </w:rPr>
        <w:t xml:space="preserve"> </w:t>
      </w:r>
      <w:r w:rsidRPr="00EC1660">
        <w:rPr>
          <w:rFonts w:ascii="GHEA Grapalat" w:hAnsi="GHEA Grapalat"/>
          <w:sz w:val="20"/>
          <w:szCs w:val="20"/>
        </w:rPr>
        <w:t>միավորները</w:t>
      </w:r>
      <w:r w:rsidRPr="00F73A51">
        <w:rPr>
          <w:rFonts w:ascii="GHEA Grapalat" w:hAnsi="GHEA Grapalat"/>
          <w:sz w:val="20"/>
          <w:szCs w:val="20"/>
        </w:rPr>
        <w:t xml:space="preserve"> </w:t>
      </w:r>
      <w:r w:rsidRPr="00EC1660">
        <w:rPr>
          <w:rFonts w:ascii="GHEA Grapalat" w:hAnsi="GHEA Grapalat"/>
          <w:sz w:val="20"/>
          <w:szCs w:val="20"/>
        </w:rPr>
        <w:t>հաշվարկվում</w:t>
      </w:r>
      <w:r w:rsidRPr="00F73A51">
        <w:rPr>
          <w:rFonts w:ascii="GHEA Grapalat" w:hAnsi="GHEA Grapalat"/>
          <w:sz w:val="20"/>
          <w:szCs w:val="20"/>
        </w:rPr>
        <w:t xml:space="preserve"> </w:t>
      </w:r>
      <w:r w:rsidRPr="00EC1660">
        <w:rPr>
          <w:rFonts w:ascii="GHEA Grapalat" w:hAnsi="GHEA Grapalat"/>
          <w:sz w:val="20"/>
          <w:szCs w:val="20"/>
        </w:rPr>
        <w:t>են</w:t>
      </w:r>
      <w:r w:rsidRPr="00F73A51">
        <w:rPr>
          <w:rFonts w:ascii="GHEA Grapalat" w:hAnsi="GHEA Grapalat"/>
          <w:sz w:val="20"/>
          <w:szCs w:val="20"/>
        </w:rPr>
        <w:t xml:space="preserve"> </w:t>
      </w:r>
      <w:r w:rsidRPr="00EC1660">
        <w:rPr>
          <w:rFonts w:ascii="GHEA Grapalat" w:hAnsi="GHEA Grapalat"/>
          <w:sz w:val="20"/>
          <w:szCs w:val="20"/>
        </w:rPr>
        <w:t>հետևյալ</w:t>
      </w:r>
      <w:r w:rsidRPr="00F73A51">
        <w:rPr>
          <w:rFonts w:ascii="GHEA Grapalat" w:hAnsi="GHEA Grapalat"/>
          <w:sz w:val="20"/>
          <w:szCs w:val="20"/>
        </w:rPr>
        <w:t xml:space="preserve"> </w:t>
      </w:r>
      <w:r w:rsidRPr="00EC1660">
        <w:rPr>
          <w:rFonts w:ascii="GHEA Grapalat" w:hAnsi="GHEA Grapalat"/>
          <w:sz w:val="20"/>
          <w:szCs w:val="20"/>
        </w:rPr>
        <w:t>բանաձևով</w:t>
      </w:r>
      <w:r w:rsidRPr="00F73A51">
        <w:rPr>
          <w:rFonts w:ascii="GHEA Grapalat" w:hAnsi="GHEA Grapalat"/>
          <w:sz w:val="20"/>
          <w:szCs w:val="20"/>
        </w:rPr>
        <w:t>`</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lastRenderedPageBreak/>
        <w:t> </w:t>
      </w:r>
      <w:r w:rsidRPr="00EC1660">
        <w:rPr>
          <w:rFonts w:ascii="GHEA Grapalat" w:hAnsi="GHEA Grapalat"/>
          <w:sz w:val="20"/>
          <w:szCs w:val="20"/>
        </w:rPr>
        <w:t xml:space="preserve">ԳՄ= ՆԳ X </w:t>
      </w:r>
      <w:r w:rsidRPr="00EC1660">
        <w:rPr>
          <w:rFonts w:ascii="GHEA Grapalat" w:hAnsi="GHEA Grapalat"/>
          <w:sz w:val="20"/>
          <w:szCs w:val="20"/>
          <w:lang w:val="hy-AM"/>
        </w:rPr>
        <w:t>30</w:t>
      </w:r>
      <w:r w:rsidRPr="00EC1660">
        <w:rPr>
          <w:rFonts w:ascii="GHEA Grapalat" w:hAnsi="GHEA Grapalat"/>
          <w:sz w:val="20"/>
          <w:szCs w:val="20"/>
        </w:rPr>
        <w:t>/ԳԳ,</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ԳՄ-ն գնային առաջարկին տրվող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ՆԳ-ն նվազագույն գինն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ԳԳ-ն գնահատվող մասնակցի առաջարկած գինն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բ. բավարար գնահատված յուրաքանչյուր մասնակցին տրվող գնահատականը հաշվարկվում է հետևյալ բանաձևով`</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cs="Arial Unicode"/>
          <w:sz w:val="20"/>
          <w:szCs w:val="20"/>
        </w:rPr>
        <w:t>ՄԳ = (ԳՄ X 0.7) + (ՏԱ X 0.3),</w:t>
      </w:r>
    </w:p>
    <w:p w:rsidR="00634A4D" w:rsidRPr="00EC1660" w:rsidRDefault="00634A4D" w:rsidP="00634A4D">
      <w:pPr>
        <w:shd w:val="clear" w:color="auto" w:fill="FFFFFF"/>
        <w:tabs>
          <w:tab w:val="left" w:pos="709"/>
        </w:tabs>
        <w:ind w:firstLine="375"/>
        <w:jc w:val="both"/>
        <w:rPr>
          <w:rFonts w:ascii="GHEA Grapalat" w:hAnsi="GHEA Grapalat"/>
          <w:sz w:val="20"/>
          <w:szCs w:val="20"/>
        </w:rPr>
      </w:pPr>
      <w:r w:rsidRPr="00EC1660">
        <w:rPr>
          <w:rFonts w:ascii="Arial" w:hAnsi="Arial" w:cs="Arial"/>
          <w:sz w:val="20"/>
          <w:szCs w:val="20"/>
        </w:rPr>
        <w:t> </w:t>
      </w:r>
      <w:r w:rsidRPr="00EC1660">
        <w:rPr>
          <w:rFonts w:ascii="GHEA Grapalat" w:hAnsi="GHEA Grapalat"/>
          <w:sz w:val="20"/>
          <w:szCs w:val="20"/>
        </w:rPr>
        <w:t>որտեղ`</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ՄԳ-ն մասնակցին տրվող գնահատականն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ԳՄ-ն մասնակցի գնային առաջարկին տրված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ՏԱ-ն մասնակցի որակավորման հատկանիշներին և տեխնիկական առաջարկին տրված միավորն է.</w:t>
      </w:r>
    </w:p>
    <w:p w:rsidR="00634A4D" w:rsidRPr="00EC1660" w:rsidRDefault="00634A4D" w:rsidP="00634A4D">
      <w:pPr>
        <w:shd w:val="clear" w:color="auto" w:fill="FFFFFF"/>
        <w:ind w:firstLine="375"/>
        <w:jc w:val="both"/>
        <w:rPr>
          <w:rFonts w:ascii="GHEA Grapalat" w:hAnsi="GHEA Grapalat"/>
          <w:sz w:val="20"/>
          <w:szCs w:val="20"/>
        </w:rPr>
      </w:pPr>
      <w:r w:rsidRPr="00EC1660">
        <w:rPr>
          <w:rFonts w:ascii="GHEA Grapalat" w:hAnsi="GHEA Grapalat"/>
          <w:sz w:val="20"/>
          <w:szCs w:val="20"/>
        </w:rPr>
        <w:t>ընտրված մասնակից է ճանաչվում այն մասնակիցը, որին տրված գնահատականը (ՄԳ) ամենաբարձրն է.</w:t>
      </w:r>
    </w:p>
    <w:p w:rsidR="00634A4D" w:rsidRPr="00634A4D" w:rsidRDefault="00634A4D" w:rsidP="00EF3662">
      <w:pPr>
        <w:ind w:firstLine="284"/>
        <w:jc w:val="both"/>
        <w:rPr>
          <w:rFonts w:ascii="GHEA Grapalat" w:hAnsi="GHEA Grapalat"/>
          <w:color w:val="000000"/>
          <w:sz w:val="20"/>
          <w:szCs w:val="20"/>
        </w:rPr>
      </w:pPr>
    </w:p>
    <w:p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rsidR="00581DC3" w:rsidRPr="00064ADD" w:rsidRDefault="00581DC3" w:rsidP="00EF3662">
      <w:pPr>
        <w:ind w:firstLine="567"/>
        <w:jc w:val="both"/>
        <w:rPr>
          <w:rFonts w:ascii="GHEA Grapalat" w:hAnsi="GHEA Grapalat"/>
          <w:b/>
          <w:sz w:val="20"/>
          <w:lang w:val="af-ZA"/>
        </w:rPr>
      </w:pPr>
    </w:p>
    <w:p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096865" w:rsidRPr="00064ADD" w:rsidRDefault="00096865" w:rsidP="00EF3662">
      <w:pPr>
        <w:jc w:val="center"/>
        <w:rPr>
          <w:rFonts w:ascii="GHEA Grapalat" w:hAnsi="GHEA Grapalat"/>
          <w:b/>
          <w:sz w:val="20"/>
          <w:lang w:val="af-ZA"/>
        </w:rPr>
      </w:pPr>
    </w:p>
    <w:p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lastRenderedPageBreak/>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FootnoteReference"/>
          <w:rFonts w:ascii="GHEA Grapalat" w:hAnsi="GHEA Grapalat" w:cs="Sylfaen"/>
          <w:sz w:val="20"/>
          <w:shd w:val="clear" w:color="auto" w:fill="FFFFFF"/>
          <w:lang w:val="hy-AM"/>
        </w:rPr>
        <w:footnoteReference w:id="2"/>
      </w:r>
    </w:p>
    <w:p w:rsidR="006C778B" w:rsidRPr="009C1C91" w:rsidRDefault="006C778B" w:rsidP="008E5C09">
      <w:pPr>
        <w:ind w:firstLine="567"/>
        <w:jc w:val="both"/>
        <w:rPr>
          <w:rFonts w:ascii="GHEA Grapalat" w:hAnsi="GHEA Grapalat" w:cs="Sylfaen"/>
          <w:sz w:val="20"/>
          <w:lang w:val="af-ZA"/>
        </w:rPr>
      </w:pPr>
    </w:p>
    <w:p w:rsidR="00096865" w:rsidRPr="00F30A0A" w:rsidRDefault="00955A1E" w:rsidP="00F30A0A">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rsidR="00F23D4B" w:rsidRPr="0081799C" w:rsidRDefault="00096865" w:rsidP="00F23D4B">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 xml:space="preserve">4.2  </w:t>
      </w:r>
      <w:r w:rsidR="00F23D4B" w:rsidRPr="00D46793">
        <w:rPr>
          <w:rFonts w:ascii="GHEA Grapalat" w:hAnsi="GHEA Grapalat" w:cs="Sylfaen"/>
          <w:szCs w:val="24"/>
          <w:lang w:val="hy-AM"/>
        </w:rPr>
        <w:t xml:space="preserve">Ընթացակարգի հայտերն անհրաժեշտ է ներկայացնել </w:t>
      </w:r>
      <w:r w:rsidR="00F23D4B" w:rsidRPr="00712340">
        <w:rPr>
          <w:rFonts w:ascii="GHEA Grapalat" w:hAnsi="GHEA Grapalat" w:cs="Sylfaen"/>
        </w:rPr>
        <w:t>հանձնաժողովին</w:t>
      </w:r>
      <w:r w:rsidR="00F23D4B"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23D4B">
        <w:rPr>
          <w:rFonts w:ascii="GHEA Grapalat" w:hAnsi="GHEA Grapalat" w:cs="Sylfaen"/>
          <w:szCs w:val="24"/>
          <w:lang w:val="hy-AM"/>
        </w:rPr>
        <w:t>7</w:t>
      </w:r>
      <w:r w:rsidR="00F23D4B" w:rsidRPr="0081799C">
        <w:rPr>
          <w:rFonts w:ascii="GHEA Grapalat" w:hAnsi="GHEA Grapalat" w:cs="Sylfaen"/>
          <w:szCs w:val="24"/>
          <w:lang w:val="hy-AM"/>
        </w:rPr>
        <w:t>-</w:t>
      </w:r>
      <w:r w:rsidR="00F23D4B" w:rsidRPr="00524FA0">
        <w:rPr>
          <w:rFonts w:ascii="GHEA Grapalat" w:hAnsi="GHEA Grapalat" w:cs="Sylfaen"/>
          <w:szCs w:val="24"/>
          <w:lang w:val="hy-AM"/>
        </w:rPr>
        <w:t>րդ</w:t>
      </w:r>
      <w:r w:rsidR="00F23D4B" w:rsidRPr="0081799C">
        <w:rPr>
          <w:rFonts w:ascii="GHEA Grapalat" w:hAnsi="GHEA Grapalat" w:cs="Sylfaen"/>
          <w:szCs w:val="24"/>
        </w:rPr>
        <w:t xml:space="preserve"> </w:t>
      </w:r>
      <w:r w:rsidR="00F23D4B" w:rsidRPr="00524FA0">
        <w:rPr>
          <w:rFonts w:ascii="GHEA Grapalat" w:hAnsi="GHEA Grapalat" w:cs="Sylfaen"/>
          <w:szCs w:val="24"/>
          <w:lang w:val="hy-AM"/>
        </w:rPr>
        <w:t>օրվա</w:t>
      </w:r>
      <w:r w:rsidR="00F23D4B" w:rsidRPr="0081799C">
        <w:rPr>
          <w:rFonts w:ascii="GHEA Grapalat" w:hAnsi="GHEA Grapalat" w:cs="Sylfaen"/>
          <w:szCs w:val="24"/>
        </w:rPr>
        <w:t xml:space="preserve"> </w:t>
      </w:r>
      <w:r w:rsidR="00F23D4B" w:rsidRPr="005F1E4C">
        <w:rPr>
          <w:rFonts w:ascii="GHEA Grapalat" w:hAnsi="GHEA Grapalat" w:cs="Sylfaen"/>
          <w:szCs w:val="24"/>
          <w:lang w:val="hy-AM"/>
        </w:rPr>
        <w:t>ժամը</w:t>
      </w:r>
      <w:r w:rsidR="00F23D4B" w:rsidRPr="005F1E4C">
        <w:rPr>
          <w:rFonts w:ascii="GHEA Grapalat" w:hAnsi="GHEA Grapalat" w:cs="Sylfaen"/>
          <w:szCs w:val="24"/>
        </w:rPr>
        <w:t xml:space="preserve"> </w:t>
      </w:r>
      <w:r w:rsidR="00F23D4B" w:rsidRPr="005F1E4C">
        <w:rPr>
          <w:rFonts w:ascii="GHEA Grapalat" w:hAnsi="GHEA Grapalat" w:cs="Sylfaen"/>
          <w:szCs w:val="24"/>
          <w:lang w:val="hy-AM"/>
        </w:rPr>
        <w:t>1</w:t>
      </w:r>
      <w:r w:rsidR="004A0B4D">
        <w:rPr>
          <w:rFonts w:ascii="GHEA Grapalat" w:hAnsi="GHEA Grapalat" w:cs="Sylfaen"/>
          <w:szCs w:val="24"/>
          <w:lang w:val="hy-AM"/>
        </w:rPr>
        <w:t>2</w:t>
      </w:r>
      <w:r w:rsidR="00F23D4B" w:rsidRPr="005F1E4C">
        <w:rPr>
          <w:rFonts w:ascii="GHEA Grapalat" w:hAnsi="GHEA Grapalat" w:cs="Sylfaen"/>
          <w:szCs w:val="24"/>
          <w:lang w:val="hy-AM"/>
        </w:rPr>
        <w:t>:</w:t>
      </w:r>
      <w:r w:rsidR="002B2C77" w:rsidRPr="002B2C77">
        <w:rPr>
          <w:rFonts w:ascii="GHEA Grapalat" w:hAnsi="GHEA Grapalat" w:cs="Sylfaen"/>
          <w:szCs w:val="24"/>
          <w:lang w:val="hy-AM"/>
        </w:rPr>
        <w:t>0</w:t>
      </w:r>
      <w:r w:rsidR="00F23D4B" w:rsidRPr="005F1E4C">
        <w:rPr>
          <w:rFonts w:ascii="GHEA Grapalat" w:hAnsi="GHEA Grapalat" w:cs="Sylfaen"/>
          <w:szCs w:val="24"/>
          <w:lang w:val="hy-AM"/>
        </w:rPr>
        <w:t>0</w:t>
      </w:r>
      <w:r w:rsidR="00F23D4B" w:rsidRPr="005F1E4C">
        <w:rPr>
          <w:rFonts w:ascii="GHEA Grapalat" w:hAnsi="GHEA Grapalat" w:cs="Sylfaen"/>
          <w:szCs w:val="24"/>
        </w:rPr>
        <w:t>-</w:t>
      </w:r>
      <w:r w:rsidR="00F23D4B" w:rsidRPr="005F1E4C">
        <w:rPr>
          <w:rFonts w:ascii="GHEA Grapalat" w:hAnsi="GHEA Grapalat" w:cs="Sylfaen"/>
          <w:szCs w:val="24"/>
          <w:lang w:val="hy-AM"/>
        </w:rPr>
        <w:t>ին</w:t>
      </w:r>
      <w:r w:rsidR="00F23D4B" w:rsidRPr="0081799C">
        <w:rPr>
          <w:rFonts w:ascii="GHEA Grapalat" w:hAnsi="GHEA Grapalat" w:cs="Sylfaen"/>
          <w:szCs w:val="24"/>
        </w:rPr>
        <w:t xml:space="preserve">, </w:t>
      </w:r>
      <w:r w:rsidR="00F23D4B" w:rsidRPr="0081799C">
        <w:rPr>
          <w:rFonts w:ascii="GHEA Grapalat" w:hAnsi="GHEA Grapalat"/>
        </w:rPr>
        <w:t xml:space="preserve">Կոտայքի մարզ, </w:t>
      </w:r>
      <w:r w:rsidR="00F23D4B" w:rsidRPr="0081799C">
        <w:rPr>
          <w:rFonts w:ascii="GHEA Grapalat" w:hAnsi="GHEA Grapalat"/>
          <w:lang w:val="hy-AM"/>
        </w:rPr>
        <w:t xml:space="preserve">Ջրվեժ համայնք, </w:t>
      </w:r>
      <w:r w:rsidR="00F23D4B" w:rsidRPr="0081799C">
        <w:rPr>
          <w:rFonts w:ascii="GHEA Grapalat" w:hAnsi="GHEA Grapalat"/>
        </w:rPr>
        <w:t>գյուղ Ջրվեժ Մելքոնյան 76</w:t>
      </w:r>
      <w:r w:rsidR="00F23D4B" w:rsidRPr="0081799C">
        <w:rPr>
          <w:rFonts w:ascii="GHEA Grapalat" w:hAnsi="GHEA Grapalat"/>
          <w:i/>
        </w:rPr>
        <w:t xml:space="preserve"> </w:t>
      </w:r>
      <w:r w:rsidR="00F23D4B" w:rsidRPr="00524FA0">
        <w:rPr>
          <w:rFonts w:ascii="GHEA Grapalat" w:hAnsi="GHEA Grapalat" w:cs="Sylfaen"/>
          <w:szCs w:val="24"/>
          <w:lang w:val="hy-AM"/>
        </w:rPr>
        <w:t>հասցեով։</w:t>
      </w:r>
      <w:r w:rsidR="00F23D4B" w:rsidRPr="0081799C">
        <w:rPr>
          <w:rFonts w:ascii="GHEA Grapalat" w:hAnsi="GHEA Grapalat" w:cs="Sylfaen"/>
          <w:szCs w:val="24"/>
        </w:rPr>
        <w:t xml:space="preserve">  </w:t>
      </w:r>
    </w:p>
    <w:p w:rsidR="00A3468D" w:rsidRPr="00064ADD" w:rsidRDefault="00F23D4B" w:rsidP="00F23D4B">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Pr="00D46793">
        <w:rPr>
          <w:rFonts w:ascii="GHEA Grapalat" w:hAnsi="GHEA Grapalat" w:cs="Sylfaen"/>
          <w:szCs w:val="24"/>
          <w:lang w:val="hy-AM"/>
        </w:rPr>
        <w:t>։</w:t>
      </w:r>
      <w:r w:rsidRPr="00C13B81">
        <w:rPr>
          <w:rFonts w:ascii="GHEA Grapalat" w:hAnsi="GHEA Grapalat" w:cs="Sylfaen"/>
          <w:szCs w:val="24"/>
        </w:rPr>
        <w:t xml:space="preserve"> </w:t>
      </w:r>
      <w:r w:rsidR="00A3468D"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rsidR="003850A0" w:rsidRPr="00064ADD" w:rsidRDefault="003850A0" w:rsidP="003850A0">
      <w:pPr>
        <w:pStyle w:val="BodyTextIndent2"/>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64ADD"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3"/>
      </w:r>
    </w:p>
    <w:p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2"/>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FootnoteReference"/>
          <w:rFonts w:ascii="GHEA Grapalat" w:hAnsi="GHEA Grapalat" w:cs="Sylfaen"/>
          <w:sz w:val="20"/>
          <w:lang w:val="hy-AM"/>
        </w:rPr>
        <w:footnoteReference w:id="4"/>
      </w:r>
    </w:p>
    <w:p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064ADD">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rsidR="00037DDE" w:rsidRDefault="00037DDE" w:rsidP="00EF3662">
      <w:pPr>
        <w:pStyle w:val="norm"/>
        <w:spacing w:line="240" w:lineRule="auto"/>
        <w:rPr>
          <w:rFonts w:ascii="GHEA Grapalat" w:hAnsi="GHEA Grapalat" w:cs="Sylfaen"/>
          <w:sz w:val="20"/>
          <w:szCs w:val="24"/>
          <w:lang w:val="hy-AM" w:eastAsia="en-US"/>
        </w:rPr>
      </w:pPr>
    </w:p>
    <w:p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rsidR="00A45946" w:rsidRPr="00064ADD" w:rsidRDefault="00A45946" w:rsidP="00EF3662">
      <w:pPr>
        <w:jc w:val="center"/>
        <w:rPr>
          <w:rFonts w:ascii="GHEA Grapalat" w:hAnsi="GHEA Grapalat" w:cs="Arial"/>
          <w:b/>
          <w:sz w:val="20"/>
          <w:lang w:val="es-ES"/>
        </w:rPr>
      </w:pPr>
    </w:p>
    <w:p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rsidR="00096865" w:rsidRPr="00064ADD" w:rsidRDefault="00096865" w:rsidP="00EF3662">
      <w:pPr>
        <w:pStyle w:val="BodyTextIndent2"/>
        <w:spacing w:line="240" w:lineRule="auto"/>
        <w:ind w:firstLine="567"/>
        <w:rPr>
          <w:rFonts w:ascii="GHEA Grapalat" w:hAnsi="GHEA Grapalat"/>
          <w:lang w:val="es-ES"/>
        </w:rPr>
      </w:pPr>
    </w:p>
    <w:p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rsidR="00FA0E41" w:rsidRPr="00064ADD" w:rsidRDefault="00FA0E41" w:rsidP="00EF3662">
      <w:pPr>
        <w:ind w:firstLine="567"/>
        <w:jc w:val="center"/>
        <w:rPr>
          <w:rFonts w:ascii="GHEA Grapalat" w:hAnsi="GHEA Grapalat"/>
          <w:b/>
          <w:sz w:val="20"/>
          <w:lang w:val="af-ZA"/>
        </w:rPr>
      </w:pPr>
    </w:p>
    <w:p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rsidR="00F23D4B" w:rsidRDefault="00FD2748" w:rsidP="00F23D4B">
      <w:pPr>
        <w:pStyle w:val="BodyTextIndent2"/>
        <w:spacing w:line="240" w:lineRule="auto"/>
        <w:ind w:firstLine="567"/>
        <w:rPr>
          <w:rFonts w:ascii="GHEA Grapalat" w:hAnsi="GHEA Grapalat" w:cs="Tahoma"/>
          <w:lang w:val="hy-AM"/>
        </w:rPr>
      </w:pPr>
      <w:r w:rsidRPr="00064ADD">
        <w:rPr>
          <w:rFonts w:ascii="GHEA Grapalat" w:hAnsi="GHEA Grapalat"/>
        </w:rPr>
        <w:t>8</w:t>
      </w:r>
      <w:r w:rsidR="00096865" w:rsidRPr="00064ADD">
        <w:rPr>
          <w:rFonts w:ascii="GHEA Grapalat" w:hAnsi="GHEA Grapalat"/>
        </w:rPr>
        <w:t xml:space="preserve">.1 </w:t>
      </w:r>
      <w:r w:rsidR="00F23D4B" w:rsidRPr="0081799C">
        <w:rPr>
          <w:rFonts w:ascii="GHEA Grapalat" w:hAnsi="GHEA Grapalat" w:cs="Sylfaen"/>
        </w:rPr>
        <w:t xml:space="preserve">Հայտերի </w:t>
      </w:r>
      <w:r w:rsidR="00F23D4B" w:rsidRPr="0081799C">
        <w:rPr>
          <w:rFonts w:ascii="GHEA Grapalat" w:hAnsi="GHEA Grapalat" w:cs="Sylfaen"/>
          <w:lang w:val="ru-RU"/>
        </w:rPr>
        <w:t>բացումը</w:t>
      </w:r>
      <w:r w:rsidR="00F23D4B" w:rsidRPr="0081799C">
        <w:rPr>
          <w:rFonts w:ascii="GHEA Grapalat" w:hAnsi="GHEA Grapalat" w:cs="Sylfaen"/>
        </w:rPr>
        <w:t xml:space="preserve"> </w:t>
      </w:r>
      <w:r w:rsidR="00F23D4B" w:rsidRPr="0081799C">
        <w:rPr>
          <w:rFonts w:ascii="GHEA Grapalat" w:hAnsi="GHEA Grapalat" w:cs="Sylfaen"/>
          <w:lang w:val="ru-RU"/>
        </w:rPr>
        <w:t>կկատարվի</w:t>
      </w:r>
      <w:r w:rsidR="00F23D4B" w:rsidRPr="0081799C">
        <w:rPr>
          <w:rFonts w:ascii="GHEA Grapalat" w:hAnsi="GHEA Grapalat" w:cs="Sylfaen"/>
        </w:rPr>
        <w:t xml:space="preserve"> </w:t>
      </w:r>
      <w:r w:rsidR="00F23D4B" w:rsidRPr="0081799C">
        <w:rPr>
          <w:rFonts w:ascii="GHEA Grapalat" w:hAnsi="GHEA Grapalat" w:cs="Sylfaen"/>
          <w:lang w:val="ru-RU"/>
        </w:rPr>
        <w:t>հանձնաժողովի</w:t>
      </w:r>
      <w:r w:rsidR="00F23D4B" w:rsidRPr="0081799C">
        <w:rPr>
          <w:rFonts w:ascii="GHEA Grapalat" w:hAnsi="GHEA Grapalat" w:cs="Sylfaen"/>
        </w:rPr>
        <w:t xml:space="preserve"> </w:t>
      </w:r>
      <w:r w:rsidR="00F23D4B" w:rsidRPr="0081799C">
        <w:rPr>
          <w:rFonts w:ascii="GHEA Grapalat" w:hAnsi="GHEA Grapalat" w:cs="Sylfaen"/>
          <w:lang w:val="ru-RU"/>
        </w:rPr>
        <w:t>բացման</w:t>
      </w:r>
      <w:r w:rsidR="00F23D4B" w:rsidRPr="0081799C">
        <w:rPr>
          <w:rFonts w:ascii="GHEA Grapalat" w:hAnsi="GHEA Grapalat" w:cs="Sylfaen"/>
        </w:rPr>
        <w:t xml:space="preserve"> </w:t>
      </w:r>
      <w:r w:rsidR="00F23D4B" w:rsidRPr="0081799C">
        <w:rPr>
          <w:rFonts w:ascii="GHEA Grapalat" w:hAnsi="GHEA Grapalat" w:cs="Sylfaen"/>
          <w:lang w:val="ru-RU"/>
        </w:rPr>
        <w:t>նիստում</w:t>
      </w:r>
      <w:r w:rsidR="00F23D4B" w:rsidRPr="0081799C">
        <w:rPr>
          <w:rFonts w:ascii="GHEA Grapalat" w:hAnsi="GHEA Grapalat" w:cs="Sylfaen"/>
        </w:rPr>
        <w:t xml:space="preserve">` </w:t>
      </w:r>
      <w:r w:rsidR="00F23D4B" w:rsidRPr="0081799C">
        <w:rPr>
          <w:rFonts w:ascii="GHEA Grapalat" w:hAnsi="GHEA Grapalat" w:cs="Sylfaen"/>
          <w:lang w:val="ru-RU"/>
        </w:rPr>
        <w:t>սույն</w:t>
      </w:r>
      <w:r w:rsidR="00F23D4B" w:rsidRPr="0081799C">
        <w:rPr>
          <w:rFonts w:ascii="GHEA Grapalat" w:hAnsi="GHEA Grapalat" w:cs="Sylfaen"/>
        </w:rPr>
        <w:t xml:space="preserve"> </w:t>
      </w:r>
      <w:r w:rsidR="00F23D4B" w:rsidRPr="0081799C">
        <w:rPr>
          <w:rFonts w:ascii="GHEA Grapalat" w:hAnsi="GHEA Grapalat" w:cs="Sylfaen"/>
          <w:lang w:val="ru-RU"/>
        </w:rPr>
        <w:t>ընթացակարգի</w:t>
      </w:r>
      <w:r w:rsidR="00F23D4B" w:rsidRPr="0081799C">
        <w:rPr>
          <w:rFonts w:ascii="GHEA Grapalat" w:hAnsi="GHEA Grapalat" w:cs="Sylfaen"/>
        </w:rPr>
        <w:t xml:space="preserve"> </w:t>
      </w:r>
      <w:r w:rsidR="00F23D4B" w:rsidRPr="0081799C">
        <w:rPr>
          <w:rFonts w:ascii="GHEA Grapalat" w:hAnsi="GHEA Grapalat" w:cs="Sylfaen"/>
          <w:lang w:val="ru-RU"/>
        </w:rPr>
        <w:t>հայտարարությունը</w:t>
      </w:r>
      <w:r w:rsidR="00F23D4B" w:rsidRPr="0081799C">
        <w:rPr>
          <w:rFonts w:ascii="GHEA Grapalat" w:hAnsi="GHEA Grapalat" w:cs="Sylfaen"/>
        </w:rPr>
        <w:t xml:space="preserve"> </w:t>
      </w:r>
      <w:r w:rsidR="00F23D4B" w:rsidRPr="0081799C">
        <w:rPr>
          <w:rFonts w:ascii="GHEA Grapalat" w:hAnsi="GHEA Grapalat" w:cs="Sylfaen"/>
          <w:lang w:val="ru-RU"/>
        </w:rPr>
        <w:t>և</w:t>
      </w:r>
      <w:r w:rsidR="00F23D4B" w:rsidRPr="0081799C">
        <w:rPr>
          <w:rFonts w:ascii="GHEA Grapalat" w:hAnsi="GHEA Grapalat" w:cs="Sylfaen"/>
        </w:rPr>
        <w:t xml:space="preserve"> </w:t>
      </w:r>
      <w:r w:rsidR="00F23D4B" w:rsidRPr="0081799C">
        <w:rPr>
          <w:rFonts w:ascii="GHEA Grapalat" w:hAnsi="GHEA Grapalat" w:cs="Sylfaen"/>
          <w:lang w:val="ru-RU"/>
        </w:rPr>
        <w:t>հրավերը</w:t>
      </w:r>
      <w:r w:rsidR="00F23D4B" w:rsidRPr="0081799C">
        <w:rPr>
          <w:rFonts w:ascii="GHEA Grapalat" w:hAnsi="GHEA Grapalat" w:cs="Sylfaen"/>
        </w:rPr>
        <w:t xml:space="preserve"> </w:t>
      </w:r>
      <w:r w:rsidR="00F23D4B" w:rsidRPr="0081799C">
        <w:rPr>
          <w:rFonts w:ascii="GHEA Grapalat" w:hAnsi="GHEA Grapalat" w:cs="Sylfaen"/>
          <w:lang w:val="ru-RU"/>
        </w:rPr>
        <w:t>տեղեկագրում</w:t>
      </w:r>
      <w:r w:rsidR="00F23D4B" w:rsidRPr="0081799C">
        <w:rPr>
          <w:rFonts w:ascii="GHEA Grapalat" w:hAnsi="GHEA Grapalat" w:cs="Sylfaen"/>
        </w:rPr>
        <w:t xml:space="preserve"> </w:t>
      </w:r>
      <w:r w:rsidR="00F23D4B" w:rsidRPr="0081799C">
        <w:rPr>
          <w:rFonts w:ascii="GHEA Grapalat" w:hAnsi="GHEA Grapalat" w:cs="Sylfaen"/>
          <w:lang w:val="ru-RU"/>
        </w:rPr>
        <w:t>հրապարակվելու</w:t>
      </w:r>
      <w:r w:rsidR="00F23D4B" w:rsidRPr="0081799C">
        <w:rPr>
          <w:rFonts w:ascii="GHEA Grapalat" w:hAnsi="GHEA Grapalat" w:cs="Sylfaen"/>
        </w:rPr>
        <w:t xml:space="preserve"> օրվան</w:t>
      </w:r>
      <w:r w:rsidR="00F23D4B" w:rsidRPr="0081799C">
        <w:rPr>
          <w:rFonts w:ascii="GHEA Grapalat" w:hAnsi="GHEA Grapalat" w:cs="Sylfaen"/>
          <w:lang w:val="ru-RU"/>
        </w:rPr>
        <w:t>ից</w:t>
      </w:r>
      <w:r w:rsidR="00F23D4B" w:rsidRPr="0081799C">
        <w:rPr>
          <w:rFonts w:ascii="GHEA Grapalat" w:hAnsi="GHEA Grapalat" w:cs="Sylfaen"/>
        </w:rPr>
        <w:t xml:space="preserve"> </w:t>
      </w:r>
      <w:r w:rsidR="00F23D4B" w:rsidRPr="0081799C">
        <w:rPr>
          <w:rFonts w:ascii="GHEA Grapalat" w:hAnsi="GHEA Grapalat" w:cs="Sylfaen"/>
          <w:lang w:val="ru-RU"/>
        </w:rPr>
        <w:t>հաշված</w:t>
      </w:r>
      <w:r w:rsidR="00F23D4B" w:rsidRPr="0081799C">
        <w:rPr>
          <w:rFonts w:ascii="GHEA Grapalat" w:hAnsi="GHEA Grapalat" w:cs="Sylfaen"/>
        </w:rPr>
        <w:t xml:space="preserve"> </w:t>
      </w:r>
      <w:r w:rsidR="00F23D4B" w:rsidRPr="0081799C">
        <w:rPr>
          <w:rFonts w:ascii="GHEA Grapalat" w:hAnsi="GHEA Grapalat" w:cs="Sylfaen"/>
          <w:lang w:val="hy-AM"/>
        </w:rPr>
        <w:t>7</w:t>
      </w:r>
      <w:r w:rsidR="00F23D4B" w:rsidRPr="0081799C">
        <w:rPr>
          <w:rFonts w:ascii="GHEA Grapalat" w:hAnsi="GHEA Grapalat" w:cs="Sylfaen"/>
        </w:rPr>
        <w:t>-</w:t>
      </w:r>
      <w:r w:rsidR="00F23D4B" w:rsidRPr="0081799C">
        <w:rPr>
          <w:rFonts w:ascii="GHEA Grapalat" w:hAnsi="GHEA Grapalat" w:cs="Sylfaen"/>
          <w:lang w:val="ru-RU"/>
        </w:rPr>
        <w:t>րդ</w:t>
      </w:r>
      <w:r w:rsidR="00F23D4B" w:rsidRPr="0081799C">
        <w:rPr>
          <w:rFonts w:ascii="GHEA Grapalat" w:hAnsi="GHEA Grapalat" w:cs="Sylfaen"/>
        </w:rPr>
        <w:t xml:space="preserve"> </w:t>
      </w:r>
      <w:r w:rsidR="00F23D4B" w:rsidRPr="00851EBF">
        <w:rPr>
          <w:rFonts w:ascii="GHEA Grapalat" w:hAnsi="GHEA Grapalat" w:cs="Sylfaen"/>
          <w:lang w:val="ru-RU"/>
        </w:rPr>
        <w:t>օրվա</w:t>
      </w:r>
      <w:r w:rsidR="00F23D4B" w:rsidRPr="00851EBF">
        <w:rPr>
          <w:rFonts w:ascii="GHEA Grapalat" w:hAnsi="GHEA Grapalat" w:cs="Sylfaen"/>
        </w:rPr>
        <w:t xml:space="preserve"> </w:t>
      </w:r>
      <w:r w:rsidR="00F23D4B" w:rsidRPr="00851EBF">
        <w:rPr>
          <w:rFonts w:ascii="GHEA Grapalat" w:hAnsi="GHEA Grapalat" w:cs="Sylfaen"/>
          <w:lang w:val="ru-RU"/>
        </w:rPr>
        <w:t>ժամը</w:t>
      </w:r>
      <w:r w:rsidR="00F23D4B" w:rsidRPr="00851EBF">
        <w:rPr>
          <w:rFonts w:ascii="GHEA Grapalat" w:hAnsi="GHEA Grapalat" w:cs="Sylfaen"/>
        </w:rPr>
        <w:t xml:space="preserve"> </w:t>
      </w:r>
      <w:r w:rsidR="00F23D4B" w:rsidRPr="00851EBF">
        <w:rPr>
          <w:rFonts w:ascii="GHEA Grapalat" w:hAnsi="GHEA Grapalat" w:cs="Sylfaen"/>
          <w:lang w:val="hy-AM"/>
        </w:rPr>
        <w:t>1</w:t>
      </w:r>
      <w:r w:rsidR="00851EBF" w:rsidRPr="00851EBF">
        <w:rPr>
          <w:rFonts w:ascii="GHEA Grapalat" w:hAnsi="GHEA Grapalat" w:cs="Sylfaen"/>
        </w:rPr>
        <w:t>2</w:t>
      </w:r>
      <w:r w:rsidR="00F23D4B" w:rsidRPr="00851EBF">
        <w:rPr>
          <w:rFonts w:ascii="GHEA Grapalat" w:hAnsi="GHEA Grapalat" w:cs="Sylfaen"/>
          <w:lang w:val="hy-AM"/>
        </w:rPr>
        <w:t>:</w:t>
      </w:r>
      <w:r w:rsidR="002B2C77" w:rsidRPr="00851EBF">
        <w:rPr>
          <w:rFonts w:ascii="GHEA Grapalat" w:hAnsi="GHEA Grapalat" w:cs="Sylfaen"/>
        </w:rPr>
        <w:t>0</w:t>
      </w:r>
      <w:r w:rsidR="00F23D4B" w:rsidRPr="00851EBF">
        <w:rPr>
          <w:rFonts w:ascii="GHEA Grapalat" w:hAnsi="GHEA Grapalat" w:cs="Sylfaen"/>
          <w:lang w:val="hy-AM"/>
        </w:rPr>
        <w:t>0</w:t>
      </w:r>
      <w:r w:rsidR="00F23D4B" w:rsidRPr="00851EBF">
        <w:rPr>
          <w:rFonts w:ascii="GHEA Grapalat" w:hAnsi="GHEA Grapalat" w:cs="Sylfaen"/>
        </w:rPr>
        <w:t>-</w:t>
      </w:r>
      <w:r w:rsidR="00F23D4B" w:rsidRPr="0081799C">
        <w:rPr>
          <w:rFonts w:ascii="GHEA Grapalat" w:hAnsi="GHEA Grapalat" w:cs="Sylfaen"/>
          <w:lang w:val="ru-RU"/>
        </w:rPr>
        <w:t>ին</w:t>
      </w:r>
      <w:r w:rsidR="00F23D4B" w:rsidRPr="0081799C">
        <w:rPr>
          <w:rFonts w:ascii="GHEA Grapalat" w:hAnsi="GHEA Grapalat" w:cs="Sylfaen"/>
        </w:rPr>
        <w:t xml:space="preserve">, </w:t>
      </w:r>
      <w:r w:rsidR="00F23D4B" w:rsidRPr="0081799C">
        <w:rPr>
          <w:rFonts w:ascii="GHEA Grapalat" w:hAnsi="GHEA Grapalat"/>
        </w:rPr>
        <w:t>Կոտայքի մարզ,</w:t>
      </w:r>
      <w:r w:rsidR="00F23D4B" w:rsidRPr="0081799C">
        <w:rPr>
          <w:rFonts w:ascii="GHEA Grapalat" w:hAnsi="GHEA Grapalat"/>
          <w:lang w:val="hy-AM"/>
        </w:rPr>
        <w:t xml:space="preserve"> Ջրվեժ համայնք,</w:t>
      </w:r>
      <w:r w:rsidR="00F23D4B" w:rsidRPr="0081799C">
        <w:rPr>
          <w:rFonts w:ascii="GHEA Grapalat" w:hAnsi="GHEA Grapalat"/>
        </w:rPr>
        <w:t xml:space="preserve"> գյուղ Ջրվեժ Մելքոնյան 76</w:t>
      </w:r>
      <w:r w:rsidR="00F23D4B" w:rsidRPr="0081799C">
        <w:rPr>
          <w:rFonts w:ascii="GHEA Grapalat" w:hAnsi="GHEA Grapalat"/>
          <w:i/>
        </w:rPr>
        <w:t xml:space="preserve"> </w:t>
      </w:r>
      <w:r w:rsidR="00F23D4B" w:rsidRPr="0081799C">
        <w:rPr>
          <w:rFonts w:ascii="GHEA Grapalat" w:hAnsi="GHEA Grapalat" w:cs="Sylfaen"/>
          <w:lang w:val="ru-RU"/>
        </w:rPr>
        <w:t>հասցեում</w:t>
      </w:r>
      <w:r w:rsidR="00F23D4B" w:rsidRPr="0081799C">
        <w:rPr>
          <w:rFonts w:ascii="GHEA Grapalat" w:hAnsi="GHEA Grapalat" w:cs="Tahoma"/>
        </w:rPr>
        <w:t>։</w:t>
      </w:r>
    </w:p>
    <w:p w:rsidR="00A3468D" w:rsidRPr="00064ADD" w:rsidRDefault="00A3468D" w:rsidP="00F23D4B">
      <w:pPr>
        <w:pStyle w:val="BodyTextIndent2"/>
        <w:spacing w:line="240" w:lineRule="auto"/>
        <w:ind w:firstLine="567"/>
        <w:rPr>
          <w:rFonts w:ascii="GHEA Grapalat" w:hAnsi="GHEA Grapalat" w:cs="Sylfaen"/>
        </w:rPr>
      </w:pPr>
      <w:r w:rsidRPr="00F23D4B">
        <w:rPr>
          <w:rFonts w:ascii="GHEA Grapalat" w:hAnsi="GHEA Grapalat" w:cs="Sylfaen"/>
          <w:lang w:val="hy-AM"/>
        </w:rPr>
        <w:t>Հայտերի</w:t>
      </w:r>
      <w:r w:rsidRPr="00064ADD">
        <w:rPr>
          <w:rFonts w:ascii="GHEA Grapalat" w:hAnsi="GHEA Grapalat" w:cs="Sylfaen"/>
        </w:rPr>
        <w:t xml:space="preserve"> </w:t>
      </w:r>
      <w:r w:rsidRPr="00F23D4B">
        <w:rPr>
          <w:rFonts w:ascii="GHEA Grapalat" w:hAnsi="GHEA Grapalat" w:cs="Sylfaen"/>
          <w:lang w:val="hy-AM"/>
        </w:rPr>
        <w:t>բացման</w:t>
      </w:r>
      <w:r w:rsidRPr="00064ADD">
        <w:rPr>
          <w:rFonts w:ascii="GHEA Grapalat" w:hAnsi="GHEA Grapalat" w:cs="Sylfaen"/>
        </w:rPr>
        <w:t xml:space="preserve"> և գնահատման </w:t>
      </w:r>
      <w:r w:rsidRPr="00F23D4B">
        <w:rPr>
          <w:rFonts w:ascii="GHEA Grapalat" w:hAnsi="GHEA Grapalat" w:cs="Sylfaen"/>
          <w:lang w:val="hy-AM"/>
        </w:rPr>
        <w:t>նիստում</w:t>
      </w:r>
      <w:r w:rsidRPr="00064ADD">
        <w:rPr>
          <w:rFonts w:ascii="GHEA Grapalat" w:hAnsi="GHEA Grapalat" w:cs="Sylfaen"/>
        </w:rPr>
        <w:t>՝</w:t>
      </w:r>
    </w:p>
    <w:p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rsidR="00F23D4B" w:rsidRPr="009C3D39" w:rsidRDefault="00F23D4B" w:rsidP="00F23D4B">
      <w:pPr>
        <w:ind w:firstLine="567"/>
        <w:jc w:val="both"/>
        <w:rPr>
          <w:rFonts w:ascii="GHEA Grapalat" w:hAnsi="GHEA Grapalat" w:cs="Sylfaen"/>
          <w:sz w:val="20"/>
          <w:lang w:val="af-ZA"/>
        </w:rPr>
      </w:pPr>
      <w:r w:rsidRPr="009C3D39">
        <w:rPr>
          <w:rFonts w:ascii="GHEA Grapalat" w:hAnsi="GHEA Grapalat" w:cs="Sylfaen"/>
          <w:sz w:val="20"/>
          <w:lang w:val="af-ZA"/>
        </w:rPr>
        <w:t xml:space="preserve">8.4 </w:t>
      </w:r>
      <w:r w:rsidRPr="009C3D39">
        <w:rPr>
          <w:rFonts w:ascii="GHEA Grapalat" w:hAnsi="GHEA Grapalat" w:cs="Sylfaen"/>
          <w:sz w:val="20"/>
          <w:lang w:val="hy-AM"/>
        </w:rPr>
        <w:t>Եթե</w:t>
      </w:r>
      <w:r w:rsidRPr="009C3D39">
        <w:rPr>
          <w:rFonts w:ascii="GHEA Grapalat" w:hAnsi="GHEA Grapalat" w:cs="Sylfaen"/>
          <w:sz w:val="20"/>
          <w:lang w:val="af-ZA"/>
        </w:rPr>
        <w:t xml:space="preserve"> </w:t>
      </w:r>
      <w:r w:rsidRPr="009C3D39">
        <w:rPr>
          <w:rFonts w:ascii="GHEA Grapalat" w:hAnsi="GHEA Grapalat" w:cs="Sylfaen"/>
          <w:sz w:val="20"/>
          <w:lang w:val="hy-AM"/>
        </w:rPr>
        <w:t>հայտում</w:t>
      </w:r>
      <w:r w:rsidRPr="009C3D39">
        <w:rPr>
          <w:rFonts w:ascii="GHEA Grapalat" w:hAnsi="GHEA Grapalat" w:cs="Sylfaen"/>
          <w:sz w:val="20"/>
          <w:lang w:val="af-ZA"/>
        </w:rPr>
        <w:t xml:space="preserve"> </w:t>
      </w:r>
      <w:r w:rsidRPr="009C3D39">
        <w:rPr>
          <w:rFonts w:ascii="GHEA Grapalat" w:hAnsi="GHEA Grapalat" w:cs="Sylfaen"/>
          <w:sz w:val="20"/>
          <w:lang w:val="hy-AM"/>
        </w:rPr>
        <w:t>անհամապատասխանություն</w:t>
      </w:r>
      <w:r w:rsidRPr="009C3D39">
        <w:rPr>
          <w:rFonts w:ascii="GHEA Grapalat" w:hAnsi="GHEA Grapalat" w:cs="Sylfaen"/>
          <w:sz w:val="20"/>
          <w:lang w:val="af-ZA"/>
        </w:rPr>
        <w:t xml:space="preserve"> </w:t>
      </w:r>
      <w:r w:rsidRPr="009C3D39">
        <w:rPr>
          <w:rFonts w:ascii="GHEA Grapalat" w:hAnsi="GHEA Grapalat" w:cs="Sylfaen"/>
          <w:sz w:val="20"/>
          <w:lang w:val="hy-AM"/>
        </w:rPr>
        <w:t>է</w:t>
      </w:r>
      <w:r w:rsidRPr="009C3D39">
        <w:rPr>
          <w:rFonts w:ascii="GHEA Grapalat" w:hAnsi="GHEA Grapalat" w:cs="Sylfaen"/>
          <w:sz w:val="20"/>
          <w:lang w:val="af-ZA"/>
        </w:rPr>
        <w:t xml:space="preserve"> </w:t>
      </w:r>
      <w:r w:rsidRPr="009C3D39">
        <w:rPr>
          <w:rFonts w:ascii="GHEA Grapalat" w:hAnsi="GHEA Grapalat" w:cs="Sylfaen"/>
          <w:sz w:val="20"/>
          <w:lang w:val="hy-AM"/>
        </w:rPr>
        <w:t>տեղ</w:t>
      </w:r>
      <w:r w:rsidRPr="009C3D39">
        <w:rPr>
          <w:rFonts w:ascii="GHEA Grapalat" w:hAnsi="GHEA Grapalat" w:cs="Sylfaen"/>
          <w:sz w:val="20"/>
          <w:lang w:val="af-ZA"/>
        </w:rPr>
        <w:t xml:space="preserve"> </w:t>
      </w:r>
      <w:r w:rsidRPr="009C3D39">
        <w:rPr>
          <w:rFonts w:ascii="GHEA Grapalat" w:hAnsi="GHEA Grapalat" w:cs="Sylfaen"/>
          <w:sz w:val="20"/>
          <w:lang w:val="hy-AM"/>
        </w:rPr>
        <w:t>գտել</w:t>
      </w:r>
      <w:r w:rsidRPr="009C3D39">
        <w:rPr>
          <w:rFonts w:ascii="GHEA Grapalat" w:hAnsi="GHEA Grapalat" w:cs="Sylfaen"/>
          <w:sz w:val="20"/>
          <w:lang w:val="af-ZA"/>
        </w:rPr>
        <w:t xml:space="preserve"> </w:t>
      </w:r>
      <w:r w:rsidRPr="009C3D39">
        <w:rPr>
          <w:rFonts w:ascii="GHEA Grapalat" w:hAnsi="GHEA Grapalat" w:cs="Sylfaen"/>
          <w:sz w:val="20"/>
          <w:lang w:val="hy-AM"/>
        </w:rPr>
        <w:t>տառերով</w:t>
      </w:r>
      <w:r w:rsidRPr="009C3D39">
        <w:rPr>
          <w:rFonts w:ascii="GHEA Grapalat" w:hAnsi="GHEA Grapalat" w:cs="Sylfaen"/>
          <w:sz w:val="20"/>
          <w:lang w:val="af-ZA"/>
        </w:rPr>
        <w:t xml:space="preserve"> </w:t>
      </w:r>
      <w:r w:rsidRPr="009C3D39">
        <w:rPr>
          <w:rFonts w:ascii="GHEA Grapalat" w:hAnsi="GHEA Grapalat" w:cs="Sylfaen"/>
          <w:sz w:val="20"/>
          <w:lang w:val="hy-AM"/>
        </w:rPr>
        <w:t>և</w:t>
      </w:r>
      <w:r w:rsidRPr="009C3D39">
        <w:rPr>
          <w:rFonts w:ascii="GHEA Grapalat" w:hAnsi="GHEA Grapalat" w:cs="Sylfaen"/>
          <w:sz w:val="20"/>
          <w:lang w:val="af-ZA"/>
        </w:rPr>
        <w:t xml:space="preserve"> </w:t>
      </w:r>
      <w:r w:rsidRPr="009C3D39">
        <w:rPr>
          <w:rFonts w:ascii="GHEA Grapalat" w:hAnsi="GHEA Grapalat" w:cs="Sylfaen"/>
          <w:sz w:val="20"/>
          <w:lang w:val="hy-AM"/>
        </w:rPr>
        <w:t>թվերով</w:t>
      </w:r>
      <w:r w:rsidRPr="009C3D39">
        <w:rPr>
          <w:rFonts w:ascii="GHEA Grapalat" w:hAnsi="GHEA Grapalat" w:cs="Sylfaen"/>
          <w:sz w:val="20"/>
          <w:lang w:val="af-ZA"/>
        </w:rPr>
        <w:t xml:space="preserve"> </w:t>
      </w:r>
      <w:r w:rsidRPr="009C3D39">
        <w:rPr>
          <w:rFonts w:ascii="GHEA Grapalat" w:hAnsi="GHEA Grapalat" w:cs="Sylfaen"/>
          <w:sz w:val="20"/>
          <w:lang w:val="hy-AM"/>
        </w:rPr>
        <w:t>գրված</w:t>
      </w:r>
      <w:r w:rsidRPr="009C3D39">
        <w:rPr>
          <w:rFonts w:ascii="GHEA Grapalat" w:hAnsi="GHEA Grapalat" w:cs="Sylfaen"/>
          <w:sz w:val="20"/>
          <w:lang w:val="af-ZA"/>
        </w:rPr>
        <w:t xml:space="preserve"> </w:t>
      </w:r>
      <w:r w:rsidRPr="009C3D39">
        <w:rPr>
          <w:rFonts w:ascii="GHEA Grapalat" w:hAnsi="GHEA Grapalat" w:cs="Sylfaen"/>
          <w:sz w:val="20"/>
          <w:lang w:val="hy-AM"/>
        </w:rPr>
        <w:t>գումարների</w:t>
      </w:r>
      <w:r w:rsidRPr="009C3D39">
        <w:rPr>
          <w:rFonts w:ascii="GHEA Grapalat" w:hAnsi="GHEA Grapalat" w:cs="Sylfaen"/>
          <w:sz w:val="20"/>
          <w:lang w:val="af-ZA"/>
        </w:rPr>
        <w:t xml:space="preserve"> </w:t>
      </w:r>
      <w:r w:rsidRPr="009C3D39">
        <w:rPr>
          <w:rFonts w:ascii="GHEA Grapalat" w:hAnsi="GHEA Grapalat" w:cs="Sylfaen"/>
          <w:sz w:val="20"/>
          <w:lang w:val="hy-AM"/>
        </w:rPr>
        <w:t>միջև</w:t>
      </w:r>
      <w:r w:rsidRPr="009C3D39">
        <w:rPr>
          <w:rFonts w:ascii="GHEA Grapalat" w:hAnsi="GHEA Grapalat" w:cs="Sylfaen"/>
          <w:sz w:val="20"/>
          <w:lang w:val="af-ZA"/>
        </w:rPr>
        <w:t xml:space="preserve">, </w:t>
      </w:r>
      <w:r w:rsidRPr="009C3D39">
        <w:rPr>
          <w:rFonts w:ascii="GHEA Grapalat" w:hAnsi="GHEA Grapalat" w:cs="Sylfaen"/>
          <w:sz w:val="20"/>
          <w:lang w:val="hy-AM"/>
        </w:rPr>
        <w:t>ապա</w:t>
      </w:r>
      <w:r w:rsidRPr="009C3D39">
        <w:rPr>
          <w:rFonts w:ascii="GHEA Grapalat" w:hAnsi="GHEA Grapalat" w:cs="Sylfaen"/>
          <w:sz w:val="20"/>
          <w:lang w:val="af-ZA"/>
        </w:rPr>
        <w:t xml:space="preserve"> </w:t>
      </w:r>
      <w:r w:rsidRPr="009C3D39">
        <w:rPr>
          <w:rFonts w:ascii="GHEA Grapalat" w:hAnsi="GHEA Grapalat" w:cs="Sylfaen"/>
          <w:sz w:val="20"/>
          <w:lang w:val="hy-AM"/>
        </w:rPr>
        <w:t>հիմք</w:t>
      </w:r>
      <w:r w:rsidRPr="009C3D39">
        <w:rPr>
          <w:rFonts w:ascii="GHEA Grapalat" w:hAnsi="GHEA Grapalat" w:cs="Sylfaen"/>
          <w:sz w:val="20"/>
          <w:lang w:val="af-ZA"/>
        </w:rPr>
        <w:t xml:space="preserve"> </w:t>
      </w:r>
      <w:r w:rsidRPr="009C3D39">
        <w:rPr>
          <w:rFonts w:ascii="GHEA Grapalat" w:hAnsi="GHEA Grapalat" w:cs="Sylfaen"/>
          <w:sz w:val="20"/>
          <w:lang w:val="hy-AM"/>
        </w:rPr>
        <w:t>է</w:t>
      </w:r>
      <w:r w:rsidRPr="009C3D39">
        <w:rPr>
          <w:rFonts w:ascii="GHEA Grapalat" w:hAnsi="GHEA Grapalat" w:cs="Sylfaen"/>
          <w:sz w:val="20"/>
          <w:lang w:val="af-ZA"/>
        </w:rPr>
        <w:t xml:space="preserve"> </w:t>
      </w:r>
      <w:r w:rsidRPr="009C3D39">
        <w:rPr>
          <w:rFonts w:ascii="GHEA Grapalat" w:hAnsi="GHEA Grapalat" w:cs="Sylfaen"/>
          <w:sz w:val="20"/>
          <w:lang w:val="hy-AM"/>
        </w:rPr>
        <w:t>ընդունվում</w:t>
      </w:r>
      <w:r w:rsidRPr="009C3D39">
        <w:rPr>
          <w:rFonts w:ascii="GHEA Grapalat" w:hAnsi="GHEA Grapalat" w:cs="Sylfaen"/>
          <w:sz w:val="20"/>
          <w:lang w:val="af-ZA"/>
        </w:rPr>
        <w:t xml:space="preserve"> </w:t>
      </w:r>
      <w:r w:rsidRPr="009C3D39">
        <w:rPr>
          <w:rFonts w:ascii="GHEA Grapalat" w:hAnsi="GHEA Grapalat" w:cs="Sylfaen"/>
          <w:sz w:val="20"/>
          <w:lang w:val="hy-AM"/>
        </w:rPr>
        <w:t>տառերով</w:t>
      </w:r>
      <w:r w:rsidRPr="009C3D39">
        <w:rPr>
          <w:rFonts w:ascii="GHEA Grapalat" w:hAnsi="GHEA Grapalat" w:cs="Sylfaen"/>
          <w:sz w:val="20"/>
          <w:lang w:val="af-ZA"/>
        </w:rPr>
        <w:t xml:space="preserve"> </w:t>
      </w:r>
      <w:r w:rsidRPr="009C3D39">
        <w:rPr>
          <w:rFonts w:ascii="GHEA Grapalat" w:hAnsi="GHEA Grapalat" w:cs="Sylfaen"/>
          <w:sz w:val="20"/>
          <w:lang w:val="hy-AM"/>
        </w:rPr>
        <w:t>գրված</w:t>
      </w:r>
      <w:r w:rsidRPr="009C3D39">
        <w:rPr>
          <w:rFonts w:ascii="GHEA Grapalat" w:hAnsi="GHEA Grapalat" w:cs="Sylfaen"/>
          <w:sz w:val="20"/>
          <w:lang w:val="af-ZA"/>
        </w:rPr>
        <w:t xml:space="preserve"> </w:t>
      </w:r>
      <w:r w:rsidRPr="009C3D39">
        <w:rPr>
          <w:rFonts w:ascii="GHEA Grapalat" w:hAnsi="GHEA Grapalat" w:cs="Sylfaen"/>
          <w:sz w:val="20"/>
          <w:lang w:val="hy-AM"/>
        </w:rPr>
        <w:t>գումարը։</w:t>
      </w:r>
      <w:r w:rsidRPr="009C3D39">
        <w:rPr>
          <w:rFonts w:ascii="GHEA Grapalat" w:hAnsi="GHEA Grapalat" w:cs="Sylfaen"/>
          <w:sz w:val="20"/>
          <w:lang w:val="af-ZA"/>
        </w:rPr>
        <w:t xml:space="preserve"> </w:t>
      </w:r>
      <w:r w:rsidRPr="009C3D39">
        <w:rPr>
          <w:rFonts w:ascii="GHEA Grapalat" w:hAnsi="GHEA Grapalat" w:cs="Sylfaen"/>
          <w:sz w:val="20"/>
          <w:lang w:val="ru-RU"/>
        </w:rPr>
        <w:t>Եթե</w:t>
      </w:r>
      <w:r w:rsidRPr="009C3D39">
        <w:rPr>
          <w:rFonts w:ascii="GHEA Grapalat" w:hAnsi="GHEA Grapalat" w:cs="Sylfaen"/>
          <w:sz w:val="20"/>
          <w:lang w:val="af-ZA"/>
        </w:rPr>
        <w:t xml:space="preserve"> </w:t>
      </w:r>
      <w:r w:rsidRPr="009C3D39">
        <w:rPr>
          <w:rFonts w:ascii="GHEA Grapalat" w:hAnsi="GHEA Grapalat" w:cs="Sylfaen"/>
          <w:sz w:val="20"/>
          <w:lang w:val="ru-RU"/>
        </w:rPr>
        <w:t>առաջարկվող</w:t>
      </w:r>
      <w:r w:rsidRPr="009C3D39">
        <w:rPr>
          <w:rFonts w:ascii="GHEA Grapalat" w:hAnsi="GHEA Grapalat" w:cs="Sylfaen"/>
          <w:sz w:val="20"/>
          <w:lang w:val="af-ZA"/>
        </w:rPr>
        <w:t xml:space="preserve"> </w:t>
      </w:r>
      <w:r w:rsidRPr="009C3D39">
        <w:rPr>
          <w:rFonts w:ascii="GHEA Grapalat" w:hAnsi="GHEA Grapalat" w:cs="Sylfaen"/>
          <w:sz w:val="20"/>
          <w:lang w:val="ru-RU"/>
        </w:rPr>
        <w:t>գները</w:t>
      </w:r>
      <w:r w:rsidRPr="009C3D39">
        <w:rPr>
          <w:rFonts w:ascii="GHEA Grapalat" w:hAnsi="GHEA Grapalat" w:cs="Sylfaen"/>
          <w:sz w:val="20"/>
          <w:lang w:val="af-ZA"/>
        </w:rPr>
        <w:t xml:space="preserve"> </w:t>
      </w:r>
      <w:r w:rsidRPr="009C3D39">
        <w:rPr>
          <w:rFonts w:ascii="GHEA Grapalat" w:hAnsi="GHEA Grapalat" w:cs="Sylfaen"/>
          <w:sz w:val="20"/>
          <w:lang w:val="ru-RU"/>
        </w:rPr>
        <w:t>ներկայացված</w:t>
      </w:r>
      <w:r w:rsidRPr="009C3D39">
        <w:rPr>
          <w:rFonts w:ascii="GHEA Grapalat" w:hAnsi="GHEA Grapalat" w:cs="Sylfaen"/>
          <w:sz w:val="20"/>
          <w:lang w:val="af-ZA"/>
        </w:rPr>
        <w:t xml:space="preserve"> </w:t>
      </w:r>
      <w:r w:rsidRPr="009C3D39">
        <w:rPr>
          <w:rFonts w:ascii="GHEA Grapalat" w:hAnsi="GHEA Grapalat" w:cs="Sylfaen"/>
          <w:sz w:val="20"/>
          <w:lang w:val="ru-RU"/>
        </w:rPr>
        <w:t>են</w:t>
      </w:r>
      <w:r w:rsidRPr="009C3D39">
        <w:rPr>
          <w:rFonts w:ascii="GHEA Grapalat" w:hAnsi="GHEA Grapalat" w:cs="Sylfaen"/>
          <w:sz w:val="20"/>
          <w:lang w:val="af-ZA"/>
        </w:rPr>
        <w:t xml:space="preserve"> </w:t>
      </w:r>
      <w:r w:rsidRPr="009C3D39">
        <w:rPr>
          <w:rFonts w:ascii="GHEA Grapalat" w:hAnsi="GHEA Grapalat" w:cs="Sylfaen"/>
          <w:sz w:val="20"/>
          <w:lang w:val="ru-RU"/>
        </w:rPr>
        <w:t>երկու</w:t>
      </w:r>
      <w:r w:rsidRPr="009C3D39">
        <w:rPr>
          <w:rFonts w:ascii="GHEA Grapalat" w:hAnsi="GHEA Grapalat" w:cs="Sylfaen"/>
          <w:sz w:val="20"/>
          <w:lang w:val="af-ZA"/>
        </w:rPr>
        <w:t xml:space="preserve"> </w:t>
      </w:r>
      <w:r w:rsidRPr="009C3D39">
        <w:rPr>
          <w:rFonts w:ascii="GHEA Grapalat" w:hAnsi="GHEA Grapalat" w:cs="Sylfaen"/>
          <w:sz w:val="20"/>
          <w:lang w:val="ru-RU"/>
        </w:rPr>
        <w:t>կամ</w:t>
      </w:r>
      <w:r w:rsidRPr="009C3D39">
        <w:rPr>
          <w:rFonts w:ascii="GHEA Grapalat" w:hAnsi="GHEA Grapalat" w:cs="Sylfaen"/>
          <w:sz w:val="20"/>
          <w:lang w:val="af-ZA"/>
        </w:rPr>
        <w:t xml:space="preserve"> </w:t>
      </w:r>
      <w:r w:rsidRPr="009C3D39">
        <w:rPr>
          <w:rFonts w:ascii="GHEA Grapalat" w:hAnsi="GHEA Grapalat" w:cs="Sylfaen"/>
          <w:sz w:val="20"/>
          <w:lang w:val="ru-RU"/>
        </w:rPr>
        <w:t>ավելի</w:t>
      </w:r>
      <w:r w:rsidRPr="009C3D39">
        <w:rPr>
          <w:rFonts w:ascii="GHEA Grapalat" w:hAnsi="GHEA Grapalat" w:cs="Sylfaen"/>
          <w:sz w:val="20"/>
          <w:lang w:val="af-ZA"/>
        </w:rPr>
        <w:t xml:space="preserve"> </w:t>
      </w:r>
      <w:r w:rsidRPr="009C3D39">
        <w:rPr>
          <w:rFonts w:ascii="GHEA Grapalat" w:hAnsi="GHEA Grapalat" w:cs="Sylfaen"/>
          <w:sz w:val="20"/>
          <w:lang w:val="ru-RU"/>
        </w:rPr>
        <w:t>արժույթներով</w:t>
      </w:r>
      <w:r w:rsidRPr="009C3D39">
        <w:rPr>
          <w:rFonts w:ascii="GHEA Grapalat" w:hAnsi="GHEA Grapalat" w:cs="Sylfaen"/>
          <w:sz w:val="20"/>
          <w:lang w:val="af-ZA"/>
        </w:rPr>
        <w:t xml:space="preserve">, </w:t>
      </w:r>
      <w:r w:rsidRPr="009C3D39">
        <w:rPr>
          <w:rFonts w:ascii="GHEA Grapalat" w:hAnsi="GHEA Grapalat" w:cs="Sylfaen"/>
          <w:sz w:val="20"/>
          <w:lang w:val="ru-RU"/>
        </w:rPr>
        <w:t>ապա</w:t>
      </w:r>
      <w:r w:rsidRPr="009C3D39">
        <w:rPr>
          <w:rFonts w:ascii="GHEA Grapalat" w:hAnsi="GHEA Grapalat" w:cs="Sylfaen"/>
          <w:sz w:val="20"/>
          <w:lang w:val="af-ZA"/>
        </w:rPr>
        <w:t xml:space="preserve"> </w:t>
      </w:r>
      <w:r w:rsidRPr="009C3D39">
        <w:rPr>
          <w:rFonts w:ascii="GHEA Grapalat" w:hAnsi="GHEA Grapalat" w:cs="Sylfaen"/>
          <w:sz w:val="20"/>
          <w:lang w:val="ru-RU"/>
        </w:rPr>
        <w:t>դրանք</w:t>
      </w:r>
      <w:r w:rsidRPr="009C3D39">
        <w:rPr>
          <w:rFonts w:ascii="GHEA Grapalat" w:hAnsi="GHEA Grapalat" w:cs="Sylfaen"/>
          <w:sz w:val="20"/>
          <w:lang w:val="af-ZA"/>
        </w:rPr>
        <w:t xml:space="preserve"> </w:t>
      </w:r>
      <w:r w:rsidRPr="009C3D39">
        <w:rPr>
          <w:rFonts w:ascii="GHEA Grapalat" w:hAnsi="GHEA Grapalat" w:cs="Sylfaen"/>
          <w:sz w:val="20"/>
          <w:lang w:val="ru-RU"/>
        </w:rPr>
        <w:t>համեմատվում</w:t>
      </w:r>
      <w:r w:rsidRPr="009C3D39">
        <w:rPr>
          <w:rFonts w:ascii="GHEA Grapalat" w:hAnsi="GHEA Grapalat" w:cs="Sylfaen"/>
          <w:sz w:val="20"/>
          <w:lang w:val="af-ZA"/>
        </w:rPr>
        <w:t xml:space="preserve"> </w:t>
      </w:r>
      <w:r w:rsidRPr="009C3D39">
        <w:rPr>
          <w:rFonts w:ascii="GHEA Grapalat" w:hAnsi="GHEA Grapalat" w:cs="Sylfaen"/>
          <w:sz w:val="20"/>
          <w:lang w:val="ru-RU"/>
        </w:rPr>
        <w:t>են</w:t>
      </w:r>
      <w:r w:rsidRPr="009C3D39">
        <w:rPr>
          <w:rFonts w:ascii="GHEA Grapalat" w:hAnsi="GHEA Grapalat" w:cs="Sylfaen"/>
          <w:sz w:val="20"/>
          <w:lang w:val="af-ZA"/>
        </w:rPr>
        <w:t xml:space="preserve"> </w:t>
      </w:r>
      <w:r w:rsidRPr="009C3D39">
        <w:rPr>
          <w:rFonts w:ascii="GHEA Grapalat" w:hAnsi="GHEA Grapalat" w:cs="Sylfaen"/>
          <w:sz w:val="20"/>
          <w:lang w:val="ru-RU"/>
        </w:rPr>
        <w:t>Հայաստանի</w:t>
      </w:r>
      <w:r w:rsidRPr="009C3D39">
        <w:rPr>
          <w:rFonts w:ascii="GHEA Grapalat" w:hAnsi="GHEA Grapalat" w:cs="Sylfaen"/>
          <w:sz w:val="20"/>
          <w:lang w:val="af-ZA"/>
        </w:rPr>
        <w:t xml:space="preserve"> </w:t>
      </w:r>
      <w:r w:rsidRPr="009C3D39">
        <w:rPr>
          <w:rFonts w:ascii="GHEA Grapalat" w:hAnsi="GHEA Grapalat" w:cs="Sylfaen"/>
          <w:sz w:val="20"/>
          <w:lang w:val="ru-RU"/>
        </w:rPr>
        <w:t>Հանրապետության</w:t>
      </w:r>
      <w:r w:rsidRPr="009C3D39">
        <w:rPr>
          <w:rFonts w:ascii="GHEA Grapalat" w:hAnsi="GHEA Grapalat" w:cs="Sylfaen"/>
          <w:sz w:val="20"/>
          <w:lang w:val="af-ZA"/>
        </w:rPr>
        <w:t xml:space="preserve"> </w:t>
      </w:r>
      <w:r w:rsidRPr="009C3D39">
        <w:rPr>
          <w:rFonts w:ascii="GHEA Grapalat" w:hAnsi="GHEA Grapalat" w:cs="Sylfaen"/>
          <w:sz w:val="20"/>
          <w:lang w:val="ru-RU"/>
        </w:rPr>
        <w:t>դրամով</w:t>
      </w:r>
      <w:r w:rsidRPr="009C3D39">
        <w:rPr>
          <w:rFonts w:ascii="GHEA Grapalat" w:hAnsi="GHEA Grapalat" w:cs="Sylfaen"/>
          <w:sz w:val="20"/>
          <w:lang w:val="af-ZA"/>
        </w:rPr>
        <w:t xml:space="preserve">` </w:t>
      </w:r>
      <w:ins w:id="4" w:author="Artsrun Vardanyan" w:date="2021-03-31T12:58:00Z">
        <w:r w:rsidRPr="009C3D39">
          <w:rPr>
            <w:rFonts w:ascii="GHEA Grapalat" w:hAnsi="GHEA Grapalat" w:cs="Sylfaen"/>
            <w:b/>
            <w:sz w:val="20"/>
            <w:szCs w:val="20"/>
            <w:lang w:val="hy-AM"/>
          </w:rPr>
          <w:t>ՀՀ Կենտրոնական բանկի կողմից սահմանված օրվա</w:t>
        </w:r>
      </w:ins>
      <w:r w:rsidRPr="009C3D39">
        <w:rPr>
          <w:rFonts w:ascii="GHEA Grapalat" w:hAnsi="GHEA Grapalat" w:cs="Sylfaen"/>
          <w:sz w:val="20"/>
          <w:lang w:val="af-ZA"/>
        </w:rPr>
        <w:t xml:space="preserve"> </w:t>
      </w:r>
      <w:r w:rsidRPr="009C3D39">
        <w:rPr>
          <w:rFonts w:ascii="GHEA Grapalat" w:hAnsi="GHEA Grapalat" w:cs="Sylfaen"/>
          <w:sz w:val="20"/>
          <w:lang w:val="ru-RU"/>
        </w:rPr>
        <w:t>փոխարժեքով։</w:t>
      </w:r>
      <w:r w:rsidRPr="009C3D39">
        <w:rPr>
          <w:rFonts w:ascii="GHEA Grapalat" w:hAnsi="GHEA Grapalat" w:cs="Sylfaen"/>
          <w:sz w:val="20"/>
          <w:lang w:val="af-ZA"/>
        </w:rPr>
        <w:t xml:space="preserve"> </w:t>
      </w:r>
    </w:p>
    <w:p w:rsidR="009B6D58" w:rsidRPr="00F23D4B" w:rsidRDefault="00FD2748" w:rsidP="00EF3662">
      <w:pPr>
        <w:pStyle w:val="norm"/>
        <w:spacing w:line="240" w:lineRule="auto"/>
        <w:rPr>
          <w:rFonts w:ascii="GHEA Grapalat" w:hAnsi="GHEA Grapalat" w:cs="Sylfaen"/>
          <w:sz w:val="20"/>
          <w:lang w:val="af-ZA" w:eastAsia="en-US"/>
        </w:rPr>
      </w:pPr>
      <w:r w:rsidRPr="00F23D4B">
        <w:rPr>
          <w:rFonts w:ascii="GHEA Grapalat" w:hAnsi="GHEA Grapalat"/>
          <w:sz w:val="20"/>
          <w:lang w:val="af-ZA" w:eastAsia="x-none"/>
        </w:rPr>
        <w:t>8</w:t>
      </w:r>
      <w:r w:rsidR="00633389" w:rsidRPr="00F23D4B">
        <w:rPr>
          <w:rFonts w:ascii="GHEA Grapalat" w:hAnsi="GHEA Grapalat"/>
          <w:sz w:val="20"/>
          <w:lang w:val="af-ZA" w:eastAsia="x-none"/>
        </w:rPr>
        <w:t>.</w:t>
      </w:r>
      <w:r w:rsidR="00784DE6" w:rsidRPr="00F23D4B">
        <w:rPr>
          <w:rFonts w:ascii="GHEA Grapalat" w:hAnsi="GHEA Grapalat"/>
          <w:sz w:val="20"/>
          <w:lang w:val="hy-AM" w:eastAsia="x-none"/>
        </w:rPr>
        <w:t>5</w:t>
      </w:r>
      <w:r w:rsidR="00D7435F" w:rsidRPr="00F23D4B">
        <w:rPr>
          <w:rFonts w:ascii="GHEA Grapalat" w:hAnsi="GHEA Grapalat"/>
          <w:sz w:val="20"/>
          <w:lang w:val="af-ZA" w:eastAsia="x-none"/>
        </w:rPr>
        <w:t xml:space="preserve"> </w:t>
      </w:r>
      <w:r w:rsidR="00973FB1" w:rsidRPr="00F23D4B">
        <w:rPr>
          <w:rFonts w:ascii="GHEA Grapalat" w:hAnsi="GHEA Grapalat"/>
          <w:sz w:val="20"/>
          <w:lang w:val="af-ZA" w:eastAsia="x-none"/>
        </w:rPr>
        <w:t>Հ</w:t>
      </w:r>
      <w:r w:rsidR="00973FB1" w:rsidRPr="00F23D4B">
        <w:rPr>
          <w:rFonts w:ascii="GHEA Grapalat" w:hAnsi="GHEA Grapalat" w:cs="Sylfaen"/>
          <w:sz w:val="20"/>
          <w:lang w:val="ru-RU" w:eastAsia="en-US"/>
        </w:rPr>
        <w:t>անձնաժողովը</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հրավերի</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պահանջների</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նկատմամբ</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բավարար</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գնահատված</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հայտեր</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ներկայացրած</w:t>
      </w:r>
      <w:r w:rsidR="00973FB1" w:rsidRPr="00F23D4B">
        <w:rPr>
          <w:rFonts w:ascii="GHEA Grapalat" w:hAnsi="GHEA Grapalat" w:cs="Sylfaen"/>
          <w:sz w:val="20"/>
          <w:lang w:val="af-ZA" w:eastAsia="en-US"/>
        </w:rPr>
        <w:t xml:space="preserve"> </w:t>
      </w:r>
      <w:r w:rsidRPr="00F23D4B">
        <w:rPr>
          <w:rFonts w:ascii="GHEA Grapalat" w:hAnsi="GHEA Grapalat" w:cs="Sylfaen"/>
          <w:sz w:val="20"/>
          <w:lang w:eastAsia="en-US"/>
        </w:rPr>
        <w:t>մ</w:t>
      </w:r>
      <w:r w:rsidR="00973FB1" w:rsidRPr="00F23D4B">
        <w:rPr>
          <w:rFonts w:ascii="GHEA Grapalat" w:hAnsi="GHEA Grapalat" w:cs="Sylfaen"/>
          <w:sz w:val="20"/>
          <w:lang w:val="ru-RU" w:eastAsia="en-US"/>
        </w:rPr>
        <w:t>ասնակիցներից</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որոշում</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և</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հայտարարում</w:t>
      </w:r>
      <w:r w:rsidR="00973FB1" w:rsidRPr="00F23D4B">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է</w:t>
      </w:r>
      <w:r w:rsidR="00973FB1" w:rsidRPr="00F23D4B">
        <w:rPr>
          <w:rFonts w:ascii="GHEA Grapalat" w:hAnsi="GHEA Grapalat" w:cs="Sylfaen"/>
          <w:sz w:val="20"/>
          <w:lang w:val="af-ZA" w:eastAsia="en-US"/>
        </w:rPr>
        <w:t xml:space="preserve"> </w:t>
      </w:r>
      <w:r w:rsidR="00D32414" w:rsidRPr="00F23D4B">
        <w:rPr>
          <w:rFonts w:ascii="GHEA Grapalat" w:hAnsi="GHEA Grapalat" w:cs="Sylfaen"/>
          <w:sz w:val="20"/>
          <w:lang w:val="hy-AM" w:eastAsia="en-US"/>
        </w:rPr>
        <w:t>ընտրված</w:t>
      </w:r>
      <w:r w:rsidR="00D32414" w:rsidRPr="00F23D4B">
        <w:rPr>
          <w:rFonts w:ascii="GHEA Grapalat" w:hAnsi="GHEA Grapalat" w:cs="Sylfaen"/>
          <w:sz w:val="20"/>
          <w:lang w:val="af-ZA" w:eastAsia="en-US"/>
        </w:rPr>
        <w:t xml:space="preserve"> </w:t>
      </w:r>
      <w:r w:rsidR="00AF3CCA" w:rsidRPr="00F23D4B">
        <w:rPr>
          <w:rFonts w:ascii="GHEA Grapalat" w:hAnsi="GHEA Grapalat" w:cs="Sylfaen"/>
          <w:sz w:val="20"/>
          <w:lang w:val="hy-AM"/>
        </w:rPr>
        <w:t>այդպիսին չճանաչված</w:t>
      </w:r>
      <w:r w:rsidR="00AF3CCA" w:rsidRPr="00F23D4B" w:rsidDel="00AF3CCA">
        <w:rPr>
          <w:rFonts w:ascii="GHEA Grapalat" w:hAnsi="GHEA Grapalat" w:cs="Sylfaen"/>
          <w:sz w:val="20"/>
          <w:lang w:val="af-ZA" w:eastAsia="en-US"/>
        </w:rPr>
        <w:t xml:space="preserve"> </w:t>
      </w:r>
      <w:r w:rsidR="00973FB1" w:rsidRPr="00F23D4B">
        <w:rPr>
          <w:rFonts w:ascii="GHEA Grapalat" w:hAnsi="GHEA Grapalat" w:cs="Sylfaen"/>
          <w:sz w:val="20"/>
          <w:lang w:val="ru-RU" w:eastAsia="en-US"/>
        </w:rPr>
        <w:t>մասնակիցներին</w:t>
      </w:r>
      <w:r w:rsidR="00973FB1" w:rsidRPr="00F23D4B">
        <w:rPr>
          <w:rFonts w:ascii="GHEA Grapalat" w:hAnsi="GHEA Grapalat" w:cs="Sylfaen"/>
          <w:sz w:val="20"/>
          <w:lang w:val="af-ZA" w:eastAsia="en-US"/>
        </w:rPr>
        <w:t>:</w:t>
      </w:r>
      <w:r w:rsidR="00D32414"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Առաջարկված</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նվազագույն</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գների</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հավասարության</w:t>
      </w:r>
      <w:r w:rsidR="009B6D58" w:rsidRPr="00F23D4B">
        <w:rPr>
          <w:rFonts w:ascii="GHEA Grapalat" w:hAnsi="GHEA Grapalat" w:cs="Sylfaen"/>
          <w:sz w:val="20"/>
          <w:lang w:val="af-ZA" w:eastAsia="en-US"/>
        </w:rPr>
        <w:t xml:space="preserve"> </w:t>
      </w:r>
      <w:r w:rsidR="009B6D58" w:rsidRPr="00F23D4B">
        <w:rPr>
          <w:rFonts w:ascii="GHEA Grapalat" w:hAnsi="GHEA Grapalat" w:cs="Sylfaen"/>
          <w:sz w:val="20"/>
          <w:lang w:val="ru-RU" w:eastAsia="en-US"/>
        </w:rPr>
        <w:t>դեպքում</w:t>
      </w:r>
      <w:r w:rsidR="009B6D58" w:rsidRPr="00F23D4B">
        <w:rPr>
          <w:rFonts w:ascii="GHEA Grapalat" w:hAnsi="GHEA Grapalat" w:cs="Sylfaen"/>
          <w:sz w:val="20"/>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F23D4B">
        <w:rPr>
          <w:rFonts w:ascii="GHEA Grapalat" w:hAnsi="GHEA Grapalat" w:cs="Sylfaen"/>
          <w:sz w:val="20"/>
          <w:lang w:val="ru-RU" w:eastAsia="en-US"/>
        </w:rPr>
        <w:t>ա</w:t>
      </w:r>
      <w:r w:rsidRPr="00F23D4B">
        <w:rPr>
          <w:rFonts w:ascii="GHEA Grapalat" w:hAnsi="GHEA Grapalat" w:cs="Sylfaen"/>
          <w:sz w:val="20"/>
          <w:lang w:val="af-ZA" w:eastAsia="en-US"/>
        </w:rPr>
        <w:t xml:space="preserve">. </w:t>
      </w:r>
      <w:r w:rsidR="00E34189" w:rsidRPr="00F23D4B">
        <w:rPr>
          <w:rFonts w:ascii="GHEA Grapalat" w:hAnsi="GHEA Grapalat" w:cs="Sylfaen"/>
          <w:sz w:val="20"/>
          <w:lang w:val="hy-AM" w:eastAsia="en-US"/>
        </w:rPr>
        <w:t>ընտրված</w:t>
      </w:r>
      <w:r w:rsidR="00E34189"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և</w:t>
      </w:r>
      <w:r w:rsidRPr="00F23D4B">
        <w:rPr>
          <w:rFonts w:ascii="GHEA Grapalat" w:hAnsi="GHEA Grapalat" w:cs="Sylfaen"/>
          <w:sz w:val="20"/>
          <w:lang w:val="af-ZA" w:eastAsia="en-US"/>
        </w:rPr>
        <w:t xml:space="preserve"> </w:t>
      </w:r>
      <w:r w:rsidR="00AF3CCA" w:rsidRPr="00F23D4B">
        <w:rPr>
          <w:rFonts w:ascii="GHEA Grapalat" w:hAnsi="GHEA Grapalat" w:cs="Sylfaen"/>
          <w:sz w:val="20"/>
          <w:lang w:val="hy-AM"/>
        </w:rPr>
        <w:t>այդպիսին չճանաչված</w:t>
      </w:r>
      <w:r w:rsidR="00AF3CCA" w:rsidRPr="00F23D4B" w:rsidDel="00AF3CCA">
        <w:rPr>
          <w:rFonts w:ascii="GHEA Grapalat" w:hAnsi="GHEA Grapalat" w:cs="Sylfaen"/>
          <w:sz w:val="20"/>
          <w:lang w:val="af-ZA" w:eastAsia="en-US"/>
        </w:rPr>
        <w:t xml:space="preserve"> </w:t>
      </w:r>
      <w:r w:rsidR="00FD2748" w:rsidRPr="00F23D4B">
        <w:rPr>
          <w:rFonts w:ascii="GHEA Grapalat" w:hAnsi="GHEA Grapalat" w:cs="Sylfaen"/>
          <w:sz w:val="20"/>
          <w:lang w:val="af-ZA" w:eastAsia="en-US"/>
        </w:rPr>
        <w:t>մ</w:t>
      </w:r>
      <w:r w:rsidRPr="00F23D4B">
        <w:rPr>
          <w:rFonts w:ascii="GHEA Grapalat" w:hAnsi="GHEA Grapalat" w:cs="Sylfaen"/>
          <w:sz w:val="20"/>
          <w:lang w:val="ru-RU" w:eastAsia="en-US"/>
        </w:rPr>
        <w:t>ասնակիցներին</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որոշելու</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նպատակով</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հանձնաժողովի</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նիստում</w:t>
      </w:r>
      <w:r w:rsidRPr="00F23D4B">
        <w:rPr>
          <w:rFonts w:ascii="GHEA Grapalat" w:hAnsi="GHEA Grapalat" w:cs="Sylfaen"/>
          <w:sz w:val="20"/>
          <w:lang w:val="af-ZA" w:eastAsia="en-US"/>
        </w:rPr>
        <w:t xml:space="preserve"> </w:t>
      </w:r>
      <w:r w:rsidR="0058356F" w:rsidRPr="00F23D4B">
        <w:rPr>
          <w:rFonts w:ascii="GHEA Grapalat" w:hAnsi="GHEA Grapalat" w:cs="Sylfaen"/>
          <w:sz w:val="20"/>
          <w:lang w:val="hy-AM" w:eastAsia="en-US"/>
        </w:rPr>
        <w:t xml:space="preserve">հավասար գներ ներկայացրած </w:t>
      </w:r>
      <w:r w:rsidR="00FD2748" w:rsidRPr="00F23D4B">
        <w:rPr>
          <w:rFonts w:ascii="GHEA Grapalat" w:hAnsi="GHEA Grapalat" w:cs="Sylfaen"/>
          <w:sz w:val="20"/>
          <w:lang w:val="af-ZA" w:eastAsia="en-US"/>
        </w:rPr>
        <w:t>մ</w:t>
      </w:r>
      <w:r w:rsidRPr="00F23D4B">
        <w:rPr>
          <w:rFonts w:ascii="GHEA Grapalat" w:hAnsi="GHEA Grapalat" w:cs="Sylfaen"/>
          <w:sz w:val="20"/>
          <w:lang w:val="ru-RU" w:eastAsia="en-US"/>
        </w:rPr>
        <w:t>ասնակիցների</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հետ</w:t>
      </w:r>
      <w:r w:rsidRPr="00F23D4B">
        <w:rPr>
          <w:rFonts w:ascii="GHEA Grapalat" w:hAnsi="GHEA Grapalat" w:cs="Sylfaen"/>
          <w:sz w:val="20"/>
          <w:lang w:val="af-ZA" w:eastAsia="en-US"/>
        </w:rPr>
        <w:t xml:space="preserve"> </w:t>
      </w:r>
      <w:r w:rsidRPr="00F23D4B">
        <w:rPr>
          <w:rFonts w:ascii="GHEA Grapalat" w:hAnsi="GHEA Grapalat" w:cs="Sylfaen"/>
          <w:sz w:val="20"/>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FE5322">
        <w:rPr>
          <w:rFonts w:ascii="Calibri" w:hAnsi="Calibri"/>
          <w:color w:val="000000"/>
          <w:sz w:val="21"/>
          <w:szCs w:val="21"/>
          <w:lang w:val="af-ZA"/>
        </w:rPr>
        <w:t>:</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B864E3">
        <w:rPr>
          <w:rFonts w:ascii="GHEA Grapalat" w:hAnsi="GHEA Grapalat"/>
          <w:sz w:val="20"/>
          <w:szCs w:val="20"/>
          <w:lang w:val="af-ZA" w:eastAsia="x-none"/>
        </w:rPr>
        <w:lastRenderedPageBreak/>
        <w:t>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5"/>
      </w:r>
    </w:p>
    <w:p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lastRenderedPageBreak/>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00F23D4B">
        <w:rPr>
          <w:rFonts w:ascii="GHEA Grapalat" w:hAnsi="GHEA Grapalat" w:cs="Sylfaen"/>
          <w:lang w:val="es-ES"/>
        </w:rPr>
        <w:t>դեպքում «</w:t>
      </w:r>
      <w:r w:rsidR="00F23D4B">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rsidR="00583092" w:rsidRPr="00064ADD" w:rsidRDefault="00583092" w:rsidP="00EF3662">
      <w:pPr>
        <w:ind w:firstLine="567"/>
        <w:jc w:val="center"/>
        <w:rPr>
          <w:rFonts w:ascii="GHEA Grapalat" w:hAnsi="GHEA Grapalat"/>
          <w:b/>
          <w:sz w:val="20"/>
          <w:lang w:val="es-ES"/>
        </w:rPr>
      </w:pPr>
    </w:p>
    <w:p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rsidR="00096865" w:rsidRPr="00064ADD" w:rsidRDefault="00096865" w:rsidP="00EF3662">
      <w:pPr>
        <w:jc w:val="center"/>
        <w:rPr>
          <w:rFonts w:ascii="GHEA Grapalat" w:hAnsi="GHEA Grapalat"/>
          <w:b/>
          <w:iCs/>
          <w:sz w:val="20"/>
          <w:lang w:val="af-ZA"/>
        </w:rPr>
      </w:pPr>
    </w:p>
    <w:p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rsidR="00F23D4B" w:rsidRPr="00064ADD" w:rsidRDefault="00AD6D6A" w:rsidP="00F23D4B">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F23D4B" w:rsidRPr="00064ADD">
        <w:rPr>
          <w:rFonts w:ascii="GHEA Grapalat" w:hAnsi="GHEA Grapalat" w:cs="Sylfaen"/>
          <w:sz w:val="20"/>
          <w:lang w:val="hy-AM"/>
        </w:rPr>
        <w:t>Որակավորման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ապահովման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չափը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հավասար</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սույն ընթացակարգի շրջանակում գնվելիք ծառայությունների գնման գնի</w:t>
      </w:r>
      <w:r w:rsidR="00F23D4B" w:rsidRPr="00064ADD" w:rsidDel="00BE198C">
        <w:rPr>
          <w:rFonts w:ascii="GHEA Grapalat" w:hAnsi="GHEA Grapalat" w:cs="Sylfaen"/>
          <w:sz w:val="20"/>
          <w:lang w:val="af-ZA"/>
        </w:rPr>
        <w:t xml:space="preserve"> </w:t>
      </w:r>
      <w:r w:rsidR="00F23D4B" w:rsidRPr="00064ADD">
        <w:rPr>
          <w:rFonts w:ascii="GHEA Grapalat" w:hAnsi="GHEA Grapalat" w:cs="Sylfaen"/>
          <w:sz w:val="20"/>
          <w:lang w:val="hy-AM"/>
        </w:rPr>
        <w:t>տասնհինգ տոկոսին</w:t>
      </w:r>
      <w:r w:rsidR="00F23D4B" w:rsidRPr="00064ADD">
        <w:rPr>
          <w:rFonts w:ascii="GHEA Grapalat" w:hAnsi="GHEA Grapalat" w:cs="Sylfaen"/>
          <w:sz w:val="20"/>
          <w:lang w:val="af-ZA"/>
        </w:rPr>
        <w:t xml:space="preserve">: </w:t>
      </w:r>
      <w:r w:rsidR="00F23D4B">
        <w:rPr>
          <w:rFonts w:ascii="GHEA Grapalat" w:hAnsi="GHEA Grapalat" w:cs="Sylfaen"/>
          <w:sz w:val="20"/>
          <w:lang w:val="hy-AM"/>
        </w:rPr>
        <w:t xml:space="preserve">Եթե ծառայությունների գնման գինը պակաս է կնքվելիք </w:t>
      </w:r>
      <w:r w:rsidR="00F23D4B">
        <w:rPr>
          <w:rFonts w:ascii="GHEA Grapalat" w:hAnsi="GHEA Grapalat" w:cs="Sylfaen"/>
          <w:sz w:val="20"/>
          <w:lang w:val="hy-AM"/>
        </w:rPr>
        <w:lastRenderedPageBreak/>
        <w:t xml:space="preserve">պայմանագրի գնից, ապա որակավորման ապահովման չափը հաշվարկվում է պայմանագրի գնի նկատմամբ։ </w:t>
      </w:r>
      <w:r w:rsidR="00F23D4B">
        <w:rPr>
          <w:rFonts w:ascii="GHEA Grapalat" w:hAnsi="GHEA Grapalat" w:cs="Sylfaen"/>
          <w:sz w:val="20"/>
          <w:lang w:val="af-ZA"/>
        </w:rPr>
        <w:t xml:space="preserve">  </w:t>
      </w:r>
      <w:r w:rsidR="00F23D4B" w:rsidRPr="00064ADD">
        <w:rPr>
          <w:rFonts w:ascii="GHEA Grapalat" w:hAnsi="GHEA Grapalat" w:cs="Sylfaen"/>
          <w:sz w:val="20"/>
          <w:lang w:val="hy-AM"/>
        </w:rPr>
        <w:t>Որակավորման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ապահովումը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ներկայացվում</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կանխիկ</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փողի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կամ</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բանկերի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կողմից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տրամադրված</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երաշխիքների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ձևով</w:t>
      </w:r>
      <w:r w:rsidR="00F23D4B" w:rsidRPr="00064ADD">
        <w:rPr>
          <w:rFonts w:ascii="GHEA Grapalat" w:hAnsi="GHEA Grapalat" w:cs="Sylfaen"/>
          <w:sz w:val="20"/>
          <w:lang w:val="af-ZA"/>
        </w:rPr>
        <w:t>:</w:t>
      </w:r>
      <w:r w:rsidR="00F23D4B" w:rsidRPr="009E2793">
        <w:rPr>
          <w:rFonts w:ascii="GHEA Grapalat" w:hAnsi="GHEA Grapalat" w:cs="Sylfaen"/>
          <w:b/>
          <w:sz w:val="20"/>
          <w:lang w:val="hy-AM"/>
        </w:rPr>
        <w:t xml:space="preserve"> </w:t>
      </w:r>
      <w:r w:rsidR="00F23D4B" w:rsidRPr="00064ADD">
        <w:rPr>
          <w:rFonts w:ascii="GHEA Grapalat" w:hAnsi="GHEA Grapalat" w:cs="Sylfaen"/>
          <w:sz w:val="20"/>
          <w:lang w:val="af-ZA"/>
        </w:rPr>
        <w:t>Ընդ որում ապահովումը</w:t>
      </w:r>
      <w:r w:rsidR="00F23D4B" w:rsidRPr="00064ADD">
        <w:rPr>
          <w:rFonts w:ascii="GHEA Grapalat" w:hAnsi="GHEA Grapalat"/>
          <w:color w:val="000000"/>
          <w:shd w:val="clear" w:color="auto" w:fill="FFFFFF"/>
          <w:lang w:val="af-ZA"/>
        </w:rPr>
        <w:t xml:space="preserve"> </w:t>
      </w:r>
      <w:r w:rsidR="00F23D4B" w:rsidRPr="00064ADD">
        <w:rPr>
          <w:rFonts w:ascii="GHEA Grapalat" w:hAnsi="GHEA Grapalat" w:cs="Sylfaen"/>
          <w:sz w:val="20"/>
          <w:lang w:val="hy-AM"/>
        </w:rPr>
        <w:t>պետք</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է</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վավեր</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լինի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առնվազն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մինչև</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պայմանագրի</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կատարման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արդյունքը</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պատվիրատուից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կողմից</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ամբողջական</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ընդունվելու</w:t>
      </w:r>
      <w:r w:rsidR="00F23D4B" w:rsidRPr="00064ADD">
        <w:rPr>
          <w:rFonts w:ascii="GHEA Grapalat" w:hAnsi="GHEA Grapalat" w:cs="Sylfaen"/>
          <w:sz w:val="20"/>
          <w:lang w:val="af-ZA"/>
        </w:rPr>
        <w:t xml:space="preserve"> </w:t>
      </w:r>
      <w:r w:rsidR="00F23D4B" w:rsidRPr="00064ADD">
        <w:rPr>
          <w:rFonts w:ascii="GHEA Grapalat" w:hAnsi="GHEA Grapalat" w:cs="Sylfaen"/>
          <w:sz w:val="20"/>
          <w:lang w:val="hy-AM"/>
        </w:rPr>
        <w:t>օրվան</w:t>
      </w:r>
      <w:r w:rsidR="00F23D4B" w:rsidRPr="00064ADD">
        <w:rPr>
          <w:rFonts w:ascii="GHEA Grapalat" w:hAnsi="GHEA Grapalat" w:cs="Sylfaen"/>
          <w:sz w:val="20"/>
          <w:lang w:val="af-ZA"/>
        </w:rPr>
        <w:t xml:space="preserve"> հաջորդող </w:t>
      </w:r>
      <w:r w:rsidR="00F23D4B">
        <w:rPr>
          <w:rFonts w:ascii="GHEA Grapalat" w:hAnsi="GHEA Grapalat" w:cs="Sylfaen"/>
          <w:sz w:val="20"/>
          <w:lang w:val="hy-AM"/>
        </w:rPr>
        <w:t>9</w:t>
      </w:r>
      <w:r w:rsidR="00F23D4B" w:rsidRPr="00064ADD">
        <w:rPr>
          <w:rFonts w:ascii="GHEA Grapalat" w:hAnsi="GHEA Grapalat" w:cs="Sylfaen"/>
          <w:sz w:val="20"/>
          <w:lang w:val="hy-AM"/>
        </w:rPr>
        <w:t>0</w:t>
      </w:r>
      <w:r w:rsidR="00F23D4B" w:rsidRPr="00064ADD">
        <w:rPr>
          <w:rFonts w:ascii="GHEA Grapalat" w:hAnsi="GHEA Grapalat" w:cs="Sylfaen"/>
          <w:sz w:val="20"/>
          <w:lang w:val="af-ZA"/>
        </w:rPr>
        <w:t>-րդ աշխատանքային օրը ներառյալ</w:t>
      </w:r>
      <w:r w:rsidR="00F23D4B">
        <w:rPr>
          <w:rFonts w:ascii="GHEA Grapalat" w:hAnsi="GHEA Grapalat" w:cs="Sylfaen"/>
          <w:sz w:val="20"/>
          <w:lang w:val="hy-AM"/>
        </w:rPr>
        <w:t>:</w:t>
      </w:r>
    </w:p>
    <w:p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rsidR="00F23D4B" w:rsidRDefault="00B004E0"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համաձայն:</w:t>
      </w:r>
    </w:p>
    <w:p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42030B" w:rsidRPr="002A779A" w:rsidRDefault="0042030B" w:rsidP="0042030B">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rsidR="0042030B" w:rsidRPr="002A779A" w:rsidRDefault="0042030B" w:rsidP="0042030B">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rsidR="0042030B" w:rsidRPr="002A779A" w:rsidRDefault="0042030B" w:rsidP="0042030B">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2030B" w:rsidRPr="0042030B" w:rsidRDefault="0042030B" w:rsidP="0042030B">
      <w:pPr>
        <w:shd w:val="clear" w:color="auto" w:fill="FFFFFF"/>
        <w:ind w:firstLine="375"/>
        <w:jc w:val="both"/>
        <w:rPr>
          <w:rFonts w:ascii="Calibri" w:hAnsi="Calibr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42030B" w:rsidRPr="00950038" w:rsidRDefault="0042030B" w:rsidP="0042030B">
      <w:pPr>
        <w:pStyle w:val="NormalWeb"/>
        <w:shd w:val="clear" w:color="auto" w:fill="FFFFFF"/>
        <w:spacing w:before="0" w:beforeAutospacing="0" w:after="0" w:afterAutospacing="0"/>
        <w:ind w:firstLine="375"/>
        <w:jc w:val="both"/>
        <w:rPr>
          <w:rFonts w:ascii="GHEA Grapalat" w:hAnsi="GHEA Grapalat" w:cs="Sylfaen"/>
          <w:sz w:val="20"/>
          <w:lang w:val="hy-AM"/>
        </w:rPr>
      </w:pPr>
    </w:p>
    <w:p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851EBF">
        <w:rPr>
          <w:rFonts w:ascii="GHEA Grapalat" w:hAnsi="GHEA Grapalat" w:cs="Sylfaen"/>
          <w:sz w:val="20"/>
          <w:lang w:val="hy-AM"/>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851EBF">
        <w:rPr>
          <w:rFonts w:ascii="GHEA Grapalat" w:hAnsi="GHEA Grapalat" w:cs="Sylfaen"/>
          <w:sz w:val="20"/>
          <w:lang w:val="hy-AM"/>
        </w:rPr>
        <w:t>րդ</w:t>
      </w:r>
      <w:r w:rsidRPr="00D20E6D">
        <w:rPr>
          <w:rFonts w:ascii="GHEA Grapalat" w:hAnsi="GHEA Grapalat" w:cs="Sylfaen"/>
          <w:sz w:val="20"/>
          <w:lang w:val="af-ZA"/>
        </w:rPr>
        <w:t xml:space="preserve"> </w:t>
      </w:r>
      <w:r w:rsidRPr="00851EBF">
        <w:rPr>
          <w:rFonts w:ascii="GHEA Grapalat" w:hAnsi="GHEA Grapalat" w:cs="Sylfaen"/>
          <w:sz w:val="20"/>
          <w:lang w:val="hy-AM"/>
        </w:rPr>
        <w:t>հոդվածի</w:t>
      </w:r>
      <w:r w:rsidRPr="00D20E6D">
        <w:rPr>
          <w:rFonts w:ascii="GHEA Grapalat" w:hAnsi="GHEA Grapalat" w:cs="Sylfaen"/>
          <w:sz w:val="20"/>
          <w:lang w:val="af-ZA"/>
        </w:rPr>
        <w:t xml:space="preserve"> </w:t>
      </w:r>
      <w:r w:rsidRPr="00851EBF">
        <w:rPr>
          <w:rFonts w:ascii="GHEA Grapalat" w:hAnsi="GHEA Grapalat" w:cs="Sylfaen"/>
          <w:sz w:val="20"/>
          <w:lang w:val="hy-AM"/>
        </w:rPr>
        <w:t>համաձայն</w:t>
      </w:r>
      <w:r w:rsidRPr="00D20E6D">
        <w:rPr>
          <w:rFonts w:ascii="GHEA Grapalat" w:hAnsi="GHEA Grapalat" w:cs="Sylfaen"/>
          <w:sz w:val="20"/>
          <w:lang w:val="af-ZA"/>
        </w:rPr>
        <w:t xml:space="preserve">` </w:t>
      </w:r>
      <w:r w:rsidRPr="00851EBF">
        <w:rPr>
          <w:rFonts w:ascii="GHEA Grapalat" w:hAnsi="GHEA Grapalat" w:cs="Sylfaen"/>
          <w:sz w:val="20"/>
          <w:lang w:val="hy-AM"/>
        </w:rPr>
        <w:t>հանձնաժողովը</w:t>
      </w:r>
      <w:r w:rsidRPr="00D20E6D">
        <w:rPr>
          <w:rFonts w:ascii="GHEA Grapalat" w:hAnsi="GHEA Grapalat" w:cs="Sylfaen"/>
          <w:sz w:val="20"/>
          <w:lang w:val="af-ZA"/>
        </w:rPr>
        <w:t xml:space="preserve"> </w:t>
      </w:r>
      <w:r w:rsidRPr="00851EBF">
        <w:rPr>
          <w:rFonts w:ascii="GHEA Grapalat" w:hAnsi="GHEA Grapalat" w:cs="Sylfaen"/>
          <w:sz w:val="20"/>
          <w:lang w:val="hy-AM"/>
        </w:rPr>
        <w:t>սույն</w:t>
      </w:r>
      <w:r w:rsidRPr="00D20E6D">
        <w:rPr>
          <w:rFonts w:ascii="GHEA Grapalat" w:hAnsi="GHEA Grapalat" w:cs="Sylfaen"/>
          <w:sz w:val="20"/>
          <w:lang w:val="af-ZA"/>
        </w:rPr>
        <w:t xml:space="preserve"> </w:t>
      </w:r>
      <w:r w:rsidRPr="00851EBF">
        <w:rPr>
          <w:rFonts w:ascii="GHEA Grapalat" w:hAnsi="GHEA Grapalat" w:cs="Sylfaen"/>
          <w:sz w:val="20"/>
          <w:lang w:val="hy-AM"/>
        </w:rPr>
        <w:t>ընթացակարգը</w:t>
      </w:r>
      <w:r w:rsidRPr="00D20E6D">
        <w:rPr>
          <w:rFonts w:ascii="GHEA Grapalat" w:hAnsi="GHEA Grapalat" w:cs="Sylfaen"/>
          <w:sz w:val="20"/>
          <w:lang w:val="af-ZA"/>
        </w:rPr>
        <w:t xml:space="preserve"> </w:t>
      </w:r>
      <w:r w:rsidRPr="00851EBF">
        <w:rPr>
          <w:rFonts w:ascii="GHEA Grapalat" w:hAnsi="GHEA Grapalat" w:cs="Sylfaen"/>
          <w:sz w:val="20"/>
          <w:lang w:val="hy-AM"/>
        </w:rPr>
        <w:t>չկայացած</w:t>
      </w:r>
      <w:r w:rsidRPr="00D20E6D">
        <w:rPr>
          <w:rFonts w:ascii="GHEA Grapalat" w:hAnsi="GHEA Grapalat" w:cs="Sylfaen"/>
          <w:sz w:val="20"/>
          <w:lang w:val="af-ZA"/>
        </w:rPr>
        <w:t xml:space="preserve"> </w:t>
      </w:r>
      <w:r w:rsidRPr="00851EBF">
        <w:rPr>
          <w:rFonts w:ascii="GHEA Grapalat" w:hAnsi="GHEA Grapalat" w:cs="Sylfaen"/>
          <w:sz w:val="20"/>
          <w:lang w:val="hy-AM"/>
        </w:rPr>
        <w:t>է</w:t>
      </w:r>
      <w:r w:rsidRPr="00D20E6D">
        <w:rPr>
          <w:rFonts w:ascii="GHEA Grapalat" w:hAnsi="GHEA Grapalat" w:cs="Sylfaen"/>
          <w:sz w:val="20"/>
          <w:lang w:val="af-ZA"/>
        </w:rPr>
        <w:t xml:space="preserve"> </w:t>
      </w:r>
      <w:r w:rsidRPr="00851EBF">
        <w:rPr>
          <w:rFonts w:ascii="GHEA Grapalat" w:hAnsi="GHEA Grapalat" w:cs="Sylfaen"/>
          <w:sz w:val="20"/>
          <w:lang w:val="hy-AM"/>
        </w:rPr>
        <w:t>հայտարարում</w:t>
      </w:r>
      <w:r w:rsidRPr="00D20E6D">
        <w:rPr>
          <w:rFonts w:ascii="GHEA Grapalat" w:hAnsi="GHEA Grapalat" w:cs="Sylfaen"/>
          <w:sz w:val="20"/>
          <w:lang w:val="af-ZA"/>
        </w:rPr>
        <w:t xml:space="preserve">, </w:t>
      </w:r>
      <w:r w:rsidRPr="00851EBF">
        <w:rPr>
          <w:rFonts w:ascii="GHEA Grapalat" w:hAnsi="GHEA Grapalat" w:cs="Sylfaen"/>
          <w:sz w:val="20"/>
          <w:lang w:val="hy-AM"/>
        </w:rPr>
        <w:t>եթե</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rsidR="00CA1C11" w:rsidRPr="00D20E6D" w:rsidRDefault="00CA1C11" w:rsidP="00EF3662">
      <w:pPr>
        <w:ind w:firstLine="567"/>
        <w:jc w:val="both"/>
        <w:rPr>
          <w:rFonts w:ascii="GHEA Grapalat" w:hAnsi="GHEA Grapalat" w:cs="Sylfaen"/>
          <w:sz w:val="20"/>
          <w:lang w:val="af-ZA"/>
        </w:rPr>
      </w:pP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lastRenderedPageBreak/>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rsidR="00096865" w:rsidRPr="00064ADD" w:rsidRDefault="00F23D4B"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rsidR="00096865"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4973F0" w:rsidRPr="00F566BF" w:rsidRDefault="004973F0" w:rsidP="004973F0">
      <w:pPr>
        <w:ind w:left="720"/>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4973F0" w:rsidRPr="00F566BF" w:rsidRDefault="004973F0" w:rsidP="004973F0">
      <w:pPr>
        <w:ind w:left="720"/>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4973F0" w:rsidRPr="00F566BF" w:rsidRDefault="004973F0" w:rsidP="004973F0">
      <w:pPr>
        <w:ind w:left="720"/>
        <w:jc w:val="both"/>
        <w:rPr>
          <w:rFonts w:ascii="GHEA Grapalat" w:hAnsi="GHEA Grapalat" w:cs="Sylfaen"/>
          <w:sz w:val="20"/>
          <w:lang w:val="es-ES"/>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p>
    <w:p w:rsidR="004973F0" w:rsidRPr="00F566BF" w:rsidRDefault="004973F0" w:rsidP="004973F0">
      <w:pPr>
        <w:pStyle w:val="norm"/>
        <w:spacing w:line="276" w:lineRule="auto"/>
        <w:ind w:left="720" w:firstLine="0"/>
        <w:rPr>
          <w:rFonts w:ascii="GHEA Grapalat" w:hAnsi="GHEA Grapalat" w:cs="Sylfaen"/>
          <w:sz w:val="20"/>
          <w:szCs w:val="24"/>
          <w:lang w:val="af-ZA"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rsidR="004973F0" w:rsidRPr="00F566BF" w:rsidRDefault="004973F0" w:rsidP="004973F0">
      <w:pPr>
        <w:pStyle w:val="norm"/>
        <w:spacing w:line="240" w:lineRule="auto"/>
        <w:ind w:left="720" w:firstLine="0"/>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ընթացակարգին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մասնակցում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համատեղ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գործունեության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կարգով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կոնսորցիումով</w:t>
      </w:r>
      <w:r w:rsidRPr="00F566BF">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customMarkFollows="1" w:id="6"/>
        <w:t>15</w:t>
      </w:r>
    </w:p>
    <w:p w:rsidR="004973F0" w:rsidRDefault="004973F0" w:rsidP="004973F0">
      <w:pPr>
        <w:ind w:left="720"/>
        <w:jc w:val="both"/>
        <w:rPr>
          <w:rFonts w:ascii="GHEA Grapalat" w:hAnsi="GHEA Grapalat" w:cs="Sylfaen"/>
          <w:sz w:val="20"/>
          <w:lang w:val="hy-AM"/>
        </w:rPr>
      </w:pPr>
      <w:r w:rsidRPr="00B56A92">
        <w:rPr>
          <w:rFonts w:ascii="GHEA Grapalat" w:hAnsi="GHEA Grapalat" w:cs="Sylfaen"/>
          <w:sz w:val="20"/>
          <w:lang w:val="af-ZA"/>
        </w:rPr>
        <w:t xml:space="preserve">2.4 </w:t>
      </w:r>
      <w:r>
        <w:rPr>
          <w:rFonts w:ascii="GHEA Grapalat" w:hAnsi="GHEA Grapalat" w:cs="Sylfaen"/>
          <w:sz w:val="20"/>
          <w:lang w:val="hy-AM"/>
        </w:rPr>
        <w:t>նախկինում կատարված նմանատիպ պայմանագիր /սույն հրավերի 2.3.1 կետ/</w:t>
      </w:r>
    </w:p>
    <w:p w:rsidR="004973F0" w:rsidRPr="00C434DE" w:rsidRDefault="004973F0" w:rsidP="004973F0">
      <w:pPr>
        <w:ind w:left="720"/>
        <w:jc w:val="both"/>
        <w:rPr>
          <w:rFonts w:ascii="GHEA Grapalat" w:hAnsi="GHEA Grapalat"/>
          <w:sz w:val="20"/>
          <w:vertAlign w:val="superscript"/>
          <w:lang w:val="hy-AM"/>
        </w:rPr>
      </w:pPr>
      <w:r>
        <w:rPr>
          <w:rFonts w:ascii="GHEA Grapalat" w:hAnsi="GHEA Grapalat" w:cs="Sylfaen"/>
          <w:sz w:val="20"/>
          <w:lang w:val="hy-AM"/>
        </w:rPr>
        <w:t>2.5 աշխատանքային ռեսուրսներ՝ հավելված 3</w:t>
      </w:r>
    </w:p>
    <w:p w:rsidR="004973F0" w:rsidRPr="00F566BF" w:rsidRDefault="004973F0" w:rsidP="004973F0">
      <w:pPr>
        <w:tabs>
          <w:tab w:val="left" w:pos="1248"/>
        </w:tabs>
        <w:ind w:left="72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4973F0" w:rsidRPr="00F566BF" w:rsidRDefault="004973F0" w:rsidP="004973F0">
      <w:pPr>
        <w:ind w:left="360"/>
        <w:jc w:val="both"/>
        <w:rPr>
          <w:rFonts w:ascii="GHEA Grapalat" w:hAnsi="GHEA Grapalat" w:cs="Sylfaen"/>
          <w:sz w:val="20"/>
          <w:lang w:val="af-ZA"/>
        </w:rPr>
      </w:pPr>
      <w:r>
        <w:rPr>
          <w:rFonts w:ascii="GHEA Grapalat" w:hAnsi="GHEA Grapalat" w:cs="Sylfaen"/>
          <w:sz w:val="20"/>
          <w:lang w:val="hy-AM"/>
        </w:rPr>
        <w:tab/>
      </w:r>
      <w:r w:rsidRPr="00F566BF">
        <w:rPr>
          <w:rFonts w:ascii="GHEA Grapalat" w:hAnsi="GHEA Grapalat" w:cs="Sylfaen"/>
          <w:sz w:val="20"/>
          <w:lang w:val="af-ZA"/>
        </w:rPr>
        <w:t>2.5</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Pr>
          <w:rFonts w:ascii="GHEA Grapalat" w:hAnsi="GHEA Grapalat" w:cs="Sylfaen"/>
          <w:sz w:val="20"/>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F566BF">
        <w:rPr>
          <w:rFonts w:ascii="GHEA Grapalat" w:hAnsi="GHEA Grapalat" w:cs="Sylfaen"/>
          <w:sz w:val="20"/>
          <w:lang w:val="ru-RU"/>
        </w:rPr>
        <w:t>բաղադրիչների</w:t>
      </w:r>
      <w:r w:rsidRPr="00F566BF">
        <w:rPr>
          <w:rFonts w:ascii="GHEA Grapalat" w:hAnsi="GHEA Grapalat" w:cs="Sylfaen"/>
          <w:sz w:val="20"/>
          <w:lang w:val="af-ZA"/>
        </w:rPr>
        <w:t xml:space="preserve"> </w:t>
      </w:r>
      <w:r w:rsidRPr="00F566BF">
        <w:rPr>
          <w:rFonts w:ascii="GHEA Grapalat" w:hAnsi="GHEA Grapalat" w:cs="Sylfaen"/>
          <w:sz w:val="20"/>
          <w:lang w:val="ru-RU"/>
        </w:rPr>
        <w:t>հաշվարկ</w:t>
      </w:r>
      <w:r w:rsidRPr="00F566BF">
        <w:rPr>
          <w:rFonts w:ascii="GHEA Grapalat" w:hAnsi="GHEA Grapalat" w:cs="Sylfaen"/>
          <w:sz w:val="20"/>
          <w:lang w:val="af-ZA"/>
        </w:rPr>
        <w:t xml:space="preserve">` </w:t>
      </w:r>
      <w:r w:rsidRPr="00F566BF">
        <w:rPr>
          <w:rFonts w:ascii="GHEA Grapalat" w:hAnsi="GHEA Grapalat" w:cs="Sylfaen"/>
          <w:sz w:val="20"/>
          <w:lang w:val="ru-RU"/>
        </w:rPr>
        <w:t>բացվածք</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մանրամասներ</w:t>
      </w:r>
      <w:r w:rsidRPr="00F566BF">
        <w:rPr>
          <w:rFonts w:ascii="GHEA Grapalat" w:hAnsi="GHEA Grapalat" w:cs="Sylfaen"/>
          <w:sz w:val="20"/>
          <w:lang w:val="af-ZA"/>
        </w:rPr>
        <w:t xml:space="preserve"> </w:t>
      </w:r>
      <w:r w:rsidRPr="00F566BF">
        <w:rPr>
          <w:rFonts w:ascii="GHEA Grapalat" w:hAnsi="GHEA Grapalat" w:cs="Sylfaen"/>
          <w:sz w:val="20"/>
          <w:lang w:val="ru-RU"/>
        </w:rPr>
        <w:t>չեն</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պահանջվում</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ներկայացվում</w:t>
      </w:r>
      <w:r w:rsidRPr="00CB6DA8">
        <w:rPr>
          <w:rFonts w:ascii="GHEA Grapalat" w:hAnsi="GHEA Grapalat" w:cs="Sylfaen"/>
          <w:sz w:val="20"/>
          <w:lang w:val="af-ZA"/>
        </w:rPr>
        <w:t>:</w:t>
      </w:r>
    </w:p>
    <w:p w:rsidR="004973F0" w:rsidRPr="00F566BF" w:rsidRDefault="004973F0" w:rsidP="004973F0">
      <w:pPr>
        <w:ind w:left="720"/>
        <w:jc w:val="both"/>
        <w:rPr>
          <w:rFonts w:ascii="GHEA Grapalat" w:hAnsi="GHEA Grapalat" w:cs="Sylfaen"/>
          <w:sz w:val="20"/>
          <w:lang w:val="af-ZA"/>
        </w:rPr>
      </w:pPr>
      <w:r w:rsidRPr="00F566BF">
        <w:rPr>
          <w:rFonts w:ascii="GHEA Grapalat" w:hAnsi="GHEA Grapalat" w:cs="Sylfaen"/>
          <w:sz w:val="20"/>
          <w:lang w:val="hy-AM"/>
        </w:rPr>
        <w:t>2.6</w:t>
      </w:r>
      <w:r w:rsidRPr="00F566BF">
        <w:rPr>
          <w:rFonts w:ascii="GHEA Grapalat" w:hAnsi="GHEA Grapalat" w:cs="Sylfaen"/>
          <w:sz w:val="20"/>
          <w:lang w:val="af-ZA"/>
        </w:rPr>
        <w:t xml:space="preserve"> Սույն </w:t>
      </w:r>
      <w:r w:rsidRPr="00F566BF">
        <w:rPr>
          <w:rFonts w:ascii="GHEA Grapalat" w:hAnsi="GHEA Grapalat" w:cs="Sylfaen"/>
          <w:sz w:val="20"/>
          <w:lang w:val="ru-RU"/>
        </w:rPr>
        <w:t>հրավերով</w:t>
      </w:r>
      <w:r w:rsidRPr="00F566BF">
        <w:rPr>
          <w:rFonts w:ascii="GHEA Grapalat" w:hAnsi="GHEA Grapalat" w:cs="Sylfaen"/>
          <w:sz w:val="20"/>
          <w:lang w:val="es-ES"/>
        </w:rPr>
        <w:t xml:space="preserve"> </w:t>
      </w:r>
      <w:r w:rsidRPr="00F566BF">
        <w:rPr>
          <w:rFonts w:ascii="GHEA Grapalat" w:hAnsi="GHEA Grapalat" w:cs="Sylfaen"/>
          <w:sz w:val="20"/>
          <w:lang w:val="ru-RU"/>
        </w:rPr>
        <w:t>նախատեսված</w:t>
      </w:r>
      <w:r w:rsidRPr="00F566BF">
        <w:rPr>
          <w:rFonts w:ascii="GHEA Grapalat" w:hAnsi="GHEA Grapalat" w:cs="Sylfaen"/>
          <w:sz w:val="20"/>
          <w:lang w:val="es-ES"/>
        </w:rPr>
        <w:t>` մ</w:t>
      </w:r>
      <w:r w:rsidRPr="00F566BF">
        <w:rPr>
          <w:rFonts w:ascii="GHEA Grapalat" w:hAnsi="GHEA Grapalat" w:cs="Sylfaen"/>
          <w:sz w:val="20"/>
          <w:lang w:val="ru-RU"/>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4973F0" w:rsidRPr="00F566BF" w:rsidRDefault="004973F0" w:rsidP="004973F0">
      <w:pPr>
        <w:ind w:left="720"/>
        <w:jc w:val="both"/>
        <w:rPr>
          <w:rFonts w:ascii="GHEA Grapalat" w:hAnsi="GHEA Grapalat" w:cs="Sylfaen"/>
          <w:sz w:val="20"/>
          <w:lang w:val="af-ZA"/>
        </w:rPr>
      </w:pPr>
      <w:r w:rsidRPr="00F566BF">
        <w:rPr>
          <w:rFonts w:ascii="GHEA Grapalat" w:hAnsi="GHEA Grapalat" w:cs="Sylfaen"/>
          <w:sz w:val="20"/>
          <w:lang w:val="hy-AM"/>
        </w:rPr>
        <w:t>2.7</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F23D4B">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rsidR="00AB0304" w:rsidRDefault="00AB0304" w:rsidP="00EF3662">
      <w:pPr>
        <w:ind w:firstLine="567"/>
        <w:jc w:val="both"/>
        <w:rPr>
          <w:rFonts w:ascii="GHEA Grapalat" w:hAnsi="GHEA Grapalat"/>
          <w:b/>
          <w:sz w:val="20"/>
          <w:lang w:val="hy-AM"/>
        </w:rPr>
      </w:pPr>
    </w:p>
    <w:p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rsidR="00F23D4B" w:rsidRPr="00C646AA" w:rsidRDefault="00F23D4B" w:rsidP="00F23D4B">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232F71">
        <w:rPr>
          <w:rFonts w:ascii="GHEA Grapalat" w:hAnsi="GHEA Grapalat"/>
          <w:b/>
          <w:lang w:val="hy-AM"/>
        </w:rPr>
        <w:t>ԿՄՋՀ-ԳՀԽԾՁԲ-24/2</w:t>
      </w:r>
      <w:r w:rsidR="004A0B4D">
        <w:rPr>
          <w:rFonts w:ascii="GHEA Grapalat" w:hAnsi="GHEA Grapalat"/>
          <w:b/>
          <w:lang w:val="hy-AM"/>
        </w:rPr>
        <w:t>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F23D4B" w:rsidRPr="00712340" w:rsidRDefault="00F23D4B" w:rsidP="00F23D4B">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F23D4B" w:rsidRPr="00712340" w:rsidRDefault="00F23D4B" w:rsidP="00F23D4B">
      <w:pPr>
        <w:jc w:val="center"/>
        <w:rPr>
          <w:rFonts w:ascii="GHEA Grapalat" w:hAnsi="GHEA Grapalat" w:cs="Arial"/>
          <w:b/>
          <w:lang w:val="es-ES"/>
        </w:rPr>
      </w:pPr>
      <w:r w:rsidRPr="00712340">
        <w:rPr>
          <w:rFonts w:ascii="GHEA Grapalat" w:hAnsi="GHEA Grapalat" w:cs="Sylfaen"/>
          <w:b/>
          <w:lang w:val="es-ES"/>
        </w:rPr>
        <w:t>ԴԻՄՈՒՄՀԱՅՏԱՐԱՐՈՒԹՅՈՒՆ*</w:t>
      </w:r>
    </w:p>
    <w:p w:rsidR="00F23D4B" w:rsidRPr="00712340" w:rsidRDefault="00F23D4B" w:rsidP="00F23D4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712340">
        <w:rPr>
          <w:rFonts w:ascii="GHEA Grapalat" w:hAnsi="GHEA Grapalat" w:cs="Sylfaen"/>
          <w:color w:val="auto"/>
          <w:sz w:val="24"/>
          <w:szCs w:val="24"/>
          <w:lang w:val="es-ES"/>
        </w:rPr>
        <w:t xml:space="preserve"> մասնակցելու</w:t>
      </w:r>
      <w:r w:rsidRPr="00712340">
        <w:rPr>
          <w:rFonts w:ascii="GHEA Grapalat" w:hAnsi="GHEA Grapalat" w:cs="Arial"/>
          <w:color w:val="auto"/>
          <w:sz w:val="24"/>
          <w:szCs w:val="24"/>
          <w:lang w:val="es-ES"/>
        </w:rPr>
        <w:t xml:space="preserve">  </w:t>
      </w:r>
    </w:p>
    <w:p w:rsidR="00B2572B" w:rsidRPr="00064ADD" w:rsidRDefault="00B2572B" w:rsidP="00EF3662">
      <w:pPr>
        <w:rPr>
          <w:lang w:val="es-ES" w:eastAsia="ru-RU"/>
        </w:rPr>
      </w:pPr>
    </w:p>
    <w:p w:rsidR="00F23D4B" w:rsidRPr="00C646AA" w:rsidRDefault="00F23D4B" w:rsidP="00F23D4B">
      <w:pPr>
        <w:jc w:val="both"/>
        <w:rPr>
          <w:rFonts w:ascii="GHEA Grapalat" w:hAnsi="GHEA Grapalat" w:cs="Arial"/>
          <w:sz w:val="20"/>
          <w:szCs w:val="20"/>
          <w:lang w:val="es-ES"/>
        </w:rPr>
      </w:pPr>
      <w:r w:rsidRPr="00712340">
        <w:rPr>
          <w:rFonts w:ascii="GHEA Grapalat" w:hAnsi="GHEA Grapalat"/>
          <w:sz w:val="22"/>
          <w:szCs w:val="22"/>
          <w:u w:val="single"/>
          <w:lang w:val="es-ES"/>
        </w:rPr>
        <w:t xml:space="preserve">                                                             </w:t>
      </w:r>
      <w:r w:rsidRPr="00712340">
        <w:rPr>
          <w:rFonts w:ascii="GHEA Grapalat" w:hAnsi="GHEA Grapalat"/>
          <w:sz w:val="22"/>
          <w:szCs w:val="22"/>
          <w:u w:val="single"/>
          <w:lang w:val="es-ES"/>
        </w:rPr>
        <w:tab/>
      </w:r>
      <w:r w:rsidRPr="00C646AA">
        <w:rPr>
          <w:rFonts w:ascii="GHEA Grapalat" w:hAnsi="GHEA Grapalat"/>
          <w:sz w:val="20"/>
          <w:szCs w:val="20"/>
          <w:u w:val="single"/>
          <w:lang w:val="es-ES"/>
        </w:rPr>
        <w:tab/>
        <w:t xml:space="preserve">       </w:t>
      </w:r>
      <w:r w:rsidRPr="00C646AA">
        <w:rPr>
          <w:rFonts w:ascii="GHEA Grapalat" w:hAnsi="GHEA Grapalat"/>
          <w:sz w:val="20"/>
          <w:szCs w:val="20"/>
          <w:lang w:val="es-ES"/>
        </w:rPr>
        <w:t xml:space="preserve"> </w:t>
      </w:r>
      <w:r w:rsidRPr="00C646AA">
        <w:rPr>
          <w:rFonts w:ascii="GHEA Grapalat" w:hAnsi="GHEA Grapalat" w:cs="Sylfaen"/>
          <w:sz w:val="20"/>
          <w:szCs w:val="20"/>
          <w:lang w:val="es-ES"/>
        </w:rPr>
        <w:t>հայտնում</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է</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որ</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ցանկություն</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ունի</w:t>
      </w:r>
      <w:r w:rsidRPr="00C646AA">
        <w:rPr>
          <w:rFonts w:ascii="GHEA Grapalat" w:hAnsi="GHEA Grapalat" w:cs="Arial"/>
          <w:sz w:val="20"/>
          <w:szCs w:val="20"/>
          <w:lang w:val="es-ES"/>
        </w:rPr>
        <w:t xml:space="preserve"> </w:t>
      </w:r>
      <w:r w:rsidRPr="00C646AA">
        <w:rPr>
          <w:rFonts w:ascii="GHEA Grapalat" w:hAnsi="GHEA Grapalat" w:cs="Sylfaen"/>
          <w:sz w:val="20"/>
          <w:szCs w:val="20"/>
          <w:lang w:val="es-ES"/>
        </w:rPr>
        <w:t>մասնակցել</w:t>
      </w:r>
    </w:p>
    <w:p w:rsidR="00F23D4B" w:rsidRPr="00C646AA" w:rsidRDefault="00F23D4B" w:rsidP="00F23D4B">
      <w:pPr>
        <w:jc w:val="both"/>
        <w:rPr>
          <w:rFonts w:ascii="GHEA Grapalat" w:hAnsi="GHEA Grapalat"/>
          <w:sz w:val="20"/>
          <w:szCs w:val="20"/>
          <w:vertAlign w:val="superscript"/>
          <w:lang w:val="es-ES"/>
        </w:rPr>
      </w:pPr>
      <w:r w:rsidRPr="00C646AA">
        <w:rPr>
          <w:rFonts w:ascii="GHEA Grapalat" w:hAnsi="GHEA Grapalat"/>
          <w:sz w:val="20"/>
          <w:szCs w:val="20"/>
          <w:vertAlign w:val="superscript"/>
          <w:lang w:val="es-ES"/>
        </w:rPr>
        <w:t xml:space="preserve">               </w:t>
      </w:r>
      <w:r w:rsidRPr="00C646AA">
        <w:rPr>
          <w:rFonts w:ascii="GHEA Grapalat" w:hAnsi="GHEA Grapalat"/>
          <w:sz w:val="20"/>
          <w:szCs w:val="20"/>
          <w:lang w:val="es-ES"/>
        </w:rPr>
        <w:t xml:space="preserve">            </w:t>
      </w:r>
      <w:r w:rsidRPr="00C646AA">
        <w:rPr>
          <w:rFonts w:ascii="GHEA Grapalat" w:hAnsi="GHEA Grapalat" w:cs="Sylfaen"/>
          <w:sz w:val="20"/>
          <w:szCs w:val="20"/>
          <w:vertAlign w:val="superscript"/>
          <w:lang w:val="es-ES"/>
        </w:rPr>
        <w:t>մասնակցի</w:t>
      </w:r>
      <w:r w:rsidRPr="00C646AA">
        <w:rPr>
          <w:rFonts w:ascii="GHEA Grapalat" w:hAnsi="GHEA Grapalat" w:cs="Arial"/>
          <w:sz w:val="20"/>
          <w:szCs w:val="20"/>
          <w:vertAlign w:val="superscript"/>
          <w:lang w:val="es-ES"/>
        </w:rPr>
        <w:t xml:space="preserve"> </w:t>
      </w:r>
      <w:r w:rsidRPr="00C646AA">
        <w:rPr>
          <w:rFonts w:ascii="GHEA Grapalat" w:hAnsi="GHEA Grapalat" w:cs="Sylfaen"/>
          <w:sz w:val="20"/>
          <w:szCs w:val="20"/>
          <w:vertAlign w:val="superscript"/>
          <w:lang w:val="es-ES"/>
        </w:rPr>
        <w:t>անվանումը</w:t>
      </w:r>
      <w:r w:rsidRPr="00C646AA">
        <w:rPr>
          <w:rFonts w:ascii="GHEA Grapalat" w:hAnsi="GHEA Grapalat" w:cs="Arial"/>
          <w:sz w:val="20"/>
          <w:szCs w:val="20"/>
          <w:vertAlign w:val="superscript"/>
          <w:lang w:val="es-ES"/>
        </w:rPr>
        <w:t xml:space="preserve"> </w:t>
      </w:r>
    </w:p>
    <w:p w:rsidR="00F23D4B" w:rsidRDefault="00F23D4B" w:rsidP="00F23D4B">
      <w:pPr>
        <w:jc w:val="both"/>
        <w:rPr>
          <w:rFonts w:ascii="GHEA Grapalat" w:hAnsi="GHEA Grapalat" w:cs="Sylfaen"/>
          <w:sz w:val="20"/>
          <w:szCs w:val="20"/>
          <w:lang w:val="hy-AM"/>
        </w:rPr>
      </w:pPr>
      <w:r w:rsidRPr="00C646AA">
        <w:rPr>
          <w:rFonts w:ascii="GHEA Grapalat" w:hAnsi="GHEA Grapalat"/>
          <w:sz w:val="20"/>
          <w:szCs w:val="20"/>
          <w:lang w:val="hy-AM"/>
        </w:rPr>
        <w:t>Ջրվեժի համայնքապետարանի</w:t>
      </w:r>
      <w:r w:rsidRPr="00C646AA">
        <w:rPr>
          <w:rFonts w:ascii="GHEA Grapalat" w:hAnsi="GHEA Grapalat" w:cs="Sylfaen"/>
          <w:sz w:val="20"/>
          <w:szCs w:val="20"/>
          <w:lang w:val="es-ES"/>
        </w:rPr>
        <w:t xml:space="preserve"> կողմից</w:t>
      </w:r>
      <w:r w:rsidRPr="00192DDE">
        <w:rPr>
          <w:rFonts w:ascii="GHEA Grapalat" w:hAnsi="GHEA Grapalat"/>
          <w:sz w:val="20"/>
          <w:szCs w:val="20"/>
          <w:lang w:val="es-ES"/>
        </w:rPr>
        <w:t xml:space="preserve"> </w:t>
      </w:r>
      <w:r w:rsidR="004A0B4D" w:rsidRPr="004A0B4D">
        <w:rPr>
          <w:rFonts w:ascii="GHEA Grapalat" w:hAnsi="GHEA Grapalat"/>
          <w:b/>
          <w:sz w:val="20"/>
          <w:szCs w:val="20"/>
          <w:lang w:val="es-ES"/>
        </w:rPr>
        <w:t xml:space="preserve">“ԿՄՋՀ-ԳՀԽԾՁԲ-24/27» </w:t>
      </w:r>
      <w:r w:rsidRPr="00C646AA">
        <w:rPr>
          <w:rFonts w:ascii="GHEA Grapalat" w:hAnsi="GHEA Grapalat" w:cs="Sylfaen"/>
          <w:sz w:val="20"/>
          <w:szCs w:val="20"/>
          <w:lang w:val="es-ES"/>
        </w:rPr>
        <w:t>ծածկագրով հայտարարված</w:t>
      </w:r>
      <w:r w:rsidRPr="008B54FB">
        <w:rPr>
          <w:rFonts w:ascii="GHEA Grapalat" w:hAnsi="GHEA Grapalat"/>
          <w:sz w:val="20"/>
          <w:szCs w:val="20"/>
          <w:lang w:val="hy-AM"/>
        </w:rPr>
        <w:t xml:space="preserve"> </w:t>
      </w:r>
      <w:r w:rsidRPr="008B54FB">
        <w:rPr>
          <w:rFonts w:ascii="GHEA Grapalat" w:hAnsi="GHEA Grapalat" w:cs="Sylfaen"/>
          <w:sz w:val="20"/>
          <w:szCs w:val="20"/>
          <w:lang w:val="hy-AM"/>
        </w:rPr>
        <w:t>գ</w:t>
      </w:r>
      <w:r>
        <w:rPr>
          <w:rFonts w:ascii="GHEA Grapalat" w:hAnsi="GHEA Grapalat" w:cs="Sylfaen"/>
          <w:sz w:val="20"/>
          <w:szCs w:val="20"/>
          <w:lang w:val="hy-AM"/>
        </w:rPr>
        <w:t xml:space="preserve">նանշման </w:t>
      </w:r>
    </w:p>
    <w:p w:rsidR="00F23D4B" w:rsidRDefault="00F23D4B" w:rsidP="00EF3662">
      <w:pPr>
        <w:jc w:val="both"/>
        <w:rPr>
          <w:rFonts w:ascii="GHEA Grapalat" w:hAnsi="GHEA Grapalat" w:cs="Sylfaen"/>
          <w:sz w:val="20"/>
          <w:szCs w:val="20"/>
          <w:lang w:val="hy-AM"/>
        </w:rPr>
      </w:pPr>
    </w:p>
    <w:p w:rsidR="00B2572B" w:rsidRPr="00064ADD" w:rsidRDefault="00F23D4B" w:rsidP="00EF3662">
      <w:pPr>
        <w:jc w:val="both"/>
        <w:rPr>
          <w:rFonts w:ascii="GHEA Grapalat" w:hAnsi="GHEA Grapalat" w:cs="Sylfaen"/>
          <w:sz w:val="20"/>
          <w:szCs w:val="20"/>
          <w:lang w:val="es-ES"/>
        </w:rPr>
      </w:pPr>
      <w:r>
        <w:rPr>
          <w:rFonts w:ascii="GHEA Grapalat" w:hAnsi="GHEA Grapalat" w:cs="Sylfaen"/>
          <w:sz w:val="20"/>
          <w:szCs w:val="20"/>
          <w:lang w:val="hy-AM"/>
        </w:rPr>
        <w:t>հարցման</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rsidR="00B2572B" w:rsidRPr="00064ADD" w:rsidRDefault="00B2572B" w:rsidP="00EF3662">
      <w:pPr>
        <w:jc w:val="both"/>
        <w:rPr>
          <w:rFonts w:ascii="GHEA Grapalat" w:hAnsi="GHEA Grapalat"/>
          <w:sz w:val="12"/>
          <w:szCs w:val="12"/>
          <w:u w:val="single"/>
          <w:lang w:val="es-ES"/>
        </w:rPr>
      </w:pP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rsidR="00B2572B" w:rsidRPr="00811BFC"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rsidR="00B2572B" w:rsidRPr="00064ADD" w:rsidRDefault="00B2572B" w:rsidP="00EF3662">
      <w:pPr>
        <w:jc w:val="right"/>
        <w:rPr>
          <w:rFonts w:ascii="GHEA Grapalat" w:hAnsi="GHEA Grapalat"/>
          <w:sz w:val="10"/>
          <w:szCs w:val="10"/>
          <w:lang w:val="es-ES"/>
        </w:rPr>
      </w:pPr>
    </w:p>
    <w:p w:rsidR="00B2572B" w:rsidRPr="00064ADD" w:rsidRDefault="00B2572B" w:rsidP="00EF3662">
      <w:pPr>
        <w:jc w:val="right"/>
        <w:rPr>
          <w:rFonts w:ascii="GHEA Grapalat" w:hAnsi="GHEA Grapalat"/>
          <w:sz w:val="10"/>
          <w:szCs w:val="1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rsidR="003257F0" w:rsidRPr="00064ADD" w:rsidRDefault="003257F0" w:rsidP="003257F0">
      <w:pPr>
        <w:ind w:firstLine="708"/>
        <w:jc w:val="both"/>
        <w:rPr>
          <w:rFonts w:ascii="GHEA Grapalat" w:hAnsi="GHEA Grapalat" w:cs="Arial"/>
          <w:sz w:val="20"/>
          <w:szCs w:val="20"/>
          <w:lang w:val="hy-AM"/>
        </w:rPr>
      </w:pPr>
    </w:p>
    <w:p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232F71">
        <w:rPr>
          <w:rFonts w:ascii="GHEA Grapalat" w:hAnsi="GHEA Grapalat"/>
          <w:sz w:val="20"/>
          <w:szCs w:val="20"/>
          <w:lang w:val="hy-AM"/>
        </w:rPr>
        <w:t>ԿՄՋՀ-ԳՀԽԾՁԲ-24/</w:t>
      </w:r>
      <w:proofErr w:type="gramStart"/>
      <w:r w:rsidR="00232F71">
        <w:rPr>
          <w:rFonts w:ascii="GHEA Grapalat" w:hAnsi="GHEA Grapalat"/>
          <w:sz w:val="20"/>
          <w:szCs w:val="20"/>
          <w:lang w:val="hy-AM"/>
        </w:rPr>
        <w:t>2</w:t>
      </w:r>
      <w:r w:rsidR="004A0B4D">
        <w:rPr>
          <w:rFonts w:ascii="GHEA Grapalat" w:hAnsi="GHEA Grapalat"/>
          <w:sz w:val="20"/>
          <w:szCs w:val="20"/>
          <w:lang w:val="hy-AM"/>
        </w:rPr>
        <w:t>7</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sidR="007944EB">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009453DA">
        <w:rPr>
          <w:rFonts w:ascii="GHEA Grapalat" w:hAnsi="GHEA Grapalat" w:cs="Sylfaen"/>
          <w:sz w:val="20"/>
          <w:lang w:val="hy-AM"/>
        </w:rPr>
        <w:t xml:space="preserve">                   </w:t>
      </w:r>
      <w:r w:rsidRPr="00B864E3">
        <w:rPr>
          <w:rFonts w:ascii="GHEA Grapalat" w:hAnsi="GHEA Grapalat" w:cs="Sylfaen"/>
          <w:vertAlign w:val="superscript"/>
          <w:lang w:val="hy-AM"/>
        </w:rPr>
        <w:t>մասնակցի անվանում</w:t>
      </w:r>
    </w:p>
    <w:p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6C3873" w:rsidRPr="00B864E3">
        <w:rPr>
          <w:rFonts w:ascii="GHEA Grapalat" w:hAnsi="GHEA Grapalat"/>
          <w:lang w:val="es-ES"/>
        </w:rPr>
        <w:t>«</w:t>
      </w:r>
      <w:r w:rsidR="00232F71">
        <w:rPr>
          <w:rFonts w:ascii="GHEA Grapalat" w:hAnsi="GHEA Grapalat"/>
          <w:sz w:val="20"/>
          <w:szCs w:val="20"/>
          <w:lang w:val="hy-AM"/>
        </w:rPr>
        <w:t>ԿՄՋՀ-ԳՀԽԾՁԲ-24/2</w:t>
      </w:r>
      <w:r w:rsidR="004A0B4D">
        <w:rPr>
          <w:rFonts w:ascii="GHEA Grapalat" w:hAnsi="GHEA Grapalat"/>
          <w:sz w:val="20"/>
          <w:szCs w:val="20"/>
          <w:lang w:val="hy-AM"/>
        </w:rPr>
        <w:t>7</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4973F0">
        <w:rPr>
          <w:rFonts w:ascii="GHEA Grapalat" w:hAnsi="GHEA Grapalat" w:cs="Arial"/>
          <w:sz w:val="20"/>
          <w:szCs w:val="20"/>
          <w:lang w:val="hy-AM"/>
        </w:rPr>
        <w:t xml:space="preserve">գնանշման հարցման </w:t>
      </w:r>
      <w:r w:rsidR="006C3873" w:rsidRPr="00064ADD">
        <w:rPr>
          <w:rFonts w:ascii="GHEA Grapalat" w:hAnsi="GHEA Grapalat" w:cs="Arial"/>
          <w:sz w:val="20"/>
          <w:szCs w:val="20"/>
          <w:lang w:val="es-ES"/>
        </w:rPr>
        <w:t>մասնակցելու շրջանակում`</w:t>
      </w:r>
      <w:r w:rsidR="006C3873" w:rsidRPr="00064ADD">
        <w:rPr>
          <w:rFonts w:ascii="GHEA Grapalat" w:hAnsi="GHEA Grapalat" w:cs="Sylfaen"/>
          <w:sz w:val="22"/>
          <w:szCs w:val="22"/>
          <w:lang w:val="es-ES"/>
        </w:rPr>
        <w:t xml:space="preserve">  </w:t>
      </w:r>
    </w:p>
    <w:p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rsidR="008F6325" w:rsidRPr="00064ADD" w:rsidRDefault="008F6325" w:rsidP="0039302D">
      <w:pPr>
        <w:jc w:val="both"/>
        <w:rPr>
          <w:rFonts w:ascii="GHEA Grapalat" w:hAnsi="GHEA Grapalat"/>
          <w:sz w:val="22"/>
          <w:szCs w:val="22"/>
          <w:lang w:val="hy-AM"/>
        </w:rPr>
      </w:pPr>
    </w:p>
    <w:p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rsidR="00E97AB0" w:rsidRPr="00064ADD" w:rsidRDefault="00E97AB0" w:rsidP="00CE3A99">
      <w:pPr>
        <w:ind w:firstLine="708"/>
        <w:jc w:val="both"/>
        <w:rPr>
          <w:rFonts w:ascii="GHEA Grapalat" w:hAnsi="GHEA Grapalat"/>
          <w:sz w:val="20"/>
          <w:lang w:val="es-ES"/>
        </w:rPr>
      </w:pPr>
    </w:p>
    <w:p w:rsidR="00B2572B" w:rsidRPr="00064ADD" w:rsidRDefault="00B2572B" w:rsidP="00EF3662">
      <w:pPr>
        <w:jc w:val="both"/>
        <w:rPr>
          <w:rFonts w:ascii="GHEA Grapalat" w:hAnsi="GHEA Grapalat"/>
          <w:sz w:val="20"/>
          <w:lang w:val="es-ES"/>
        </w:rPr>
      </w:pPr>
    </w:p>
    <w:p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rsidR="00B2572B" w:rsidRPr="00064ADD" w:rsidRDefault="00B2572B" w:rsidP="00EF3662">
      <w:pPr>
        <w:jc w:val="both"/>
        <w:rPr>
          <w:rFonts w:ascii="GHEA Grapalat" w:hAnsi="GHEA Grapalat" w:cs="Arial"/>
          <w:sz w:val="20"/>
          <w:vertAlign w:val="superscript"/>
          <w:lang w:val="es-ES"/>
        </w:rPr>
      </w:pPr>
    </w:p>
    <w:p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rsidR="00B2572B" w:rsidRPr="00064ADD" w:rsidRDefault="00B2572B" w:rsidP="00EF3662">
      <w:pPr>
        <w:pStyle w:val="BodyTextIndent3"/>
        <w:spacing w:line="240" w:lineRule="auto"/>
        <w:jc w:val="right"/>
        <w:rPr>
          <w:rFonts w:ascii="GHEA Grapalat" w:hAnsi="GHEA Grapalat"/>
          <w:b/>
          <w:lang w:val="hy-AM"/>
        </w:rPr>
      </w:pPr>
    </w:p>
    <w:p w:rsidR="00B2572B" w:rsidRPr="00064ADD" w:rsidRDefault="00B2572B" w:rsidP="00EF3662">
      <w:pPr>
        <w:pStyle w:val="BodyTextIndent3"/>
        <w:spacing w:line="240" w:lineRule="auto"/>
        <w:jc w:val="right"/>
        <w:rPr>
          <w:rFonts w:ascii="GHEA Grapalat" w:hAnsi="GHEA Grapalat"/>
          <w:b/>
          <w:lang w:val="hy-AM"/>
        </w:rPr>
      </w:pPr>
    </w:p>
    <w:p w:rsidR="00960D70" w:rsidRDefault="00960D70" w:rsidP="00960D70">
      <w:pPr>
        <w:pStyle w:val="FootnoteText"/>
        <w:rPr>
          <w:rFonts w:ascii="GHEA Grapalat" w:hAnsi="GHEA Grapalat"/>
          <w:i/>
          <w:sz w:val="18"/>
          <w:szCs w:val="18"/>
          <w:lang w:val="hy-AM"/>
        </w:rPr>
      </w:pPr>
    </w:p>
    <w:p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rsidR="00960D70" w:rsidRPr="00960D70" w:rsidRDefault="00960D70" w:rsidP="00960D70">
      <w:pPr>
        <w:pStyle w:val="FootnoteText"/>
        <w:rPr>
          <w:rFonts w:ascii="GHEA Grapalat" w:hAnsi="GHEA Grapalat"/>
          <w:i/>
          <w:sz w:val="18"/>
          <w:szCs w:val="18"/>
          <w:lang w:val="hy-AM"/>
        </w:rPr>
      </w:pPr>
    </w:p>
    <w:p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960D70" w:rsidRDefault="00960D70" w:rsidP="00960D70">
      <w:pPr>
        <w:pStyle w:val="FootnoteText"/>
        <w:rPr>
          <w:rFonts w:ascii="GHEA Grapalat" w:hAnsi="GHEA Grapalat"/>
          <w:i/>
          <w:sz w:val="18"/>
          <w:szCs w:val="18"/>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CE3A99">
      <w:pPr>
        <w:pStyle w:val="BodyTextIndent3"/>
        <w:spacing w:line="240" w:lineRule="auto"/>
        <w:jc w:val="right"/>
        <w:rPr>
          <w:rFonts w:ascii="GHEA Grapalat" w:hAnsi="GHEA Grapalat" w:cs="Sylfaen"/>
          <w:b/>
          <w:lang w:val="hy-AM"/>
        </w:rPr>
      </w:pPr>
    </w:p>
    <w:p w:rsidR="008D6E8E" w:rsidRDefault="008D6E8E"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EA25A4" w:rsidRDefault="00EA25A4"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8D6E8E" w:rsidRDefault="008D6E8E" w:rsidP="008D6E8E">
      <w:pPr>
        <w:jc w:val="both"/>
        <w:rPr>
          <w:rFonts w:ascii="GHEA Grapalat" w:hAnsi="GHEA Grapalat"/>
          <w:i/>
          <w:sz w:val="16"/>
          <w:szCs w:val="16"/>
          <w:lang w:val="hy-AM" w:eastAsia="ru-RU"/>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es-ES"/>
        </w:rPr>
      </w:pPr>
    </w:p>
    <w:p w:rsidR="004973F0" w:rsidRDefault="004973F0" w:rsidP="008D6E8E">
      <w:pPr>
        <w:pStyle w:val="norm"/>
        <w:spacing w:line="240" w:lineRule="auto"/>
        <w:ind w:firstLine="284"/>
        <w:jc w:val="right"/>
        <w:rPr>
          <w:rFonts w:ascii="GHEA Grapalat" w:hAnsi="GHEA Grapalat" w:cs="Sylfaen"/>
          <w:b/>
          <w:sz w:val="20"/>
          <w:lang w:val="hy-AM"/>
        </w:rPr>
      </w:pPr>
    </w:p>
    <w:p w:rsidR="00811BFC" w:rsidRDefault="00811BFC" w:rsidP="008D6E8E">
      <w:pPr>
        <w:pStyle w:val="norm"/>
        <w:spacing w:line="240" w:lineRule="auto"/>
        <w:ind w:firstLine="284"/>
        <w:jc w:val="right"/>
        <w:rPr>
          <w:rFonts w:ascii="GHEA Grapalat" w:hAnsi="GHEA Grapalat" w:cs="Sylfaen"/>
          <w:b/>
          <w:sz w:val="20"/>
          <w:lang w:val="hy-AM"/>
        </w:rPr>
      </w:pPr>
    </w:p>
    <w:p w:rsidR="00811BFC" w:rsidRDefault="00811BFC" w:rsidP="008D6E8E">
      <w:pPr>
        <w:pStyle w:val="norm"/>
        <w:spacing w:line="240" w:lineRule="auto"/>
        <w:ind w:firstLine="284"/>
        <w:jc w:val="right"/>
        <w:rPr>
          <w:rFonts w:ascii="GHEA Grapalat" w:hAnsi="GHEA Grapalat" w:cs="Sylfaen"/>
          <w:b/>
          <w:sz w:val="20"/>
          <w:lang w:val="hy-AM"/>
        </w:rPr>
      </w:pPr>
    </w:p>
    <w:p w:rsidR="004A0B4D" w:rsidRDefault="004A0B4D" w:rsidP="008D6E8E">
      <w:pPr>
        <w:pStyle w:val="norm"/>
        <w:spacing w:line="240" w:lineRule="auto"/>
        <w:ind w:firstLine="284"/>
        <w:jc w:val="right"/>
        <w:rPr>
          <w:rFonts w:ascii="GHEA Grapalat" w:hAnsi="GHEA Grapalat" w:cs="Sylfaen"/>
          <w:b/>
          <w:sz w:val="20"/>
          <w:lang w:val="hy-AM"/>
        </w:rPr>
      </w:pPr>
    </w:p>
    <w:p w:rsidR="004A0B4D" w:rsidRDefault="004A0B4D" w:rsidP="008D6E8E">
      <w:pPr>
        <w:pStyle w:val="norm"/>
        <w:spacing w:line="240" w:lineRule="auto"/>
        <w:ind w:firstLine="284"/>
        <w:jc w:val="right"/>
        <w:rPr>
          <w:rFonts w:ascii="GHEA Grapalat" w:hAnsi="GHEA Grapalat" w:cs="Sylfaen"/>
          <w:b/>
          <w:sz w:val="20"/>
          <w:lang w:val="hy-AM"/>
        </w:rPr>
      </w:pPr>
    </w:p>
    <w:p w:rsidR="00811BFC" w:rsidRPr="00811BFC" w:rsidRDefault="00811BFC" w:rsidP="008D6E8E">
      <w:pPr>
        <w:pStyle w:val="norm"/>
        <w:spacing w:line="240" w:lineRule="auto"/>
        <w:ind w:firstLine="284"/>
        <w:jc w:val="right"/>
        <w:rPr>
          <w:rFonts w:ascii="GHEA Grapalat" w:hAnsi="GHEA Grapalat" w:cs="Sylfaen"/>
          <w:b/>
          <w:sz w:val="20"/>
          <w:lang w:val="hy-AM"/>
        </w:rPr>
      </w:pPr>
    </w:p>
    <w:p w:rsidR="004973F0" w:rsidRDefault="004973F0" w:rsidP="008D6E8E">
      <w:pPr>
        <w:pStyle w:val="norm"/>
        <w:spacing w:line="240" w:lineRule="auto"/>
        <w:ind w:firstLine="284"/>
        <w:jc w:val="right"/>
        <w:rPr>
          <w:rFonts w:ascii="GHEA Grapalat" w:hAnsi="GHEA Grapalat" w:cs="Sylfaen"/>
          <w:b/>
          <w:sz w:val="20"/>
          <w:lang w:val="es-ES"/>
        </w:rPr>
      </w:pPr>
    </w:p>
    <w:p w:rsidR="008D6E8E" w:rsidRPr="00712340" w:rsidRDefault="008D6E8E" w:rsidP="008D6E8E">
      <w:pPr>
        <w:pStyle w:val="norm"/>
        <w:spacing w:line="240" w:lineRule="auto"/>
        <w:ind w:firstLine="284"/>
        <w:jc w:val="right"/>
        <w:rPr>
          <w:rFonts w:ascii="GHEA Grapalat" w:hAnsi="GHEA Grapalat" w:cs="Arial"/>
          <w:b/>
          <w:sz w:val="20"/>
          <w:lang w:val="es-ES"/>
        </w:rPr>
      </w:pPr>
      <w:proofErr w:type="gramStart"/>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w:t>
      </w:r>
      <w:proofErr w:type="gramEnd"/>
      <w:r w:rsidRPr="00712340">
        <w:rPr>
          <w:rFonts w:ascii="GHEA Grapalat" w:hAnsi="GHEA Grapalat" w:cs="Arial"/>
          <w:b/>
          <w:sz w:val="20"/>
          <w:lang w:val="es-ES"/>
        </w:rPr>
        <w:t xml:space="preserve"> 1</w:t>
      </w:r>
      <w:r>
        <w:rPr>
          <w:rFonts w:ascii="GHEA Grapalat" w:hAnsi="GHEA Grapalat" w:cs="Arial"/>
          <w:b/>
          <w:sz w:val="20"/>
          <w:lang w:val="es-ES"/>
        </w:rPr>
        <w:t>.1*</w:t>
      </w:r>
    </w:p>
    <w:p w:rsidR="004973F0" w:rsidRPr="00C646AA"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232F71">
        <w:rPr>
          <w:rFonts w:ascii="GHEA Grapalat" w:hAnsi="GHEA Grapalat"/>
          <w:b/>
          <w:lang w:val="hy-AM"/>
        </w:rPr>
        <w:t>ԿՄՋՀ-ԳՀԽԾՁԲ-24/2</w:t>
      </w:r>
      <w:r w:rsidR="004A0B4D">
        <w:rPr>
          <w:rFonts w:ascii="GHEA Grapalat" w:hAnsi="GHEA Grapalat"/>
          <w:b/>
          <w:lang w:val="hy-AM"/>
        </w:rPr>
        <w:t>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4973F0" w:rsidRPr="00712340"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8D6E8E" w:rsidRDefault="008D6E8E" w:rsidP="008D6E8E">
      <w:pPr>
        <w:pStyle w:val="BodyTextIndent3"/>
        <w:spacing w:line="240" w:lineRule="auto"/>
        <w:jc w:val="right"/>
        <w:rPr>
          <w:rFonts w:ascii="GHEA Grapalat" w:hAnsi="GHEA Grapalat" w:cs="Sylfaen"/>
          <w:b/>
          <w:lang w:val="es-ES"/>
        </w:rPr>
      </w:pPr>
    </w:p>
    <w:p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rPr>
          <w:rFonts w:ascii="GHEA Grapalat" w:eastAsia="GHEA Grapalat" w:hAnsi="GHEA Grapalat" w:cs="GHEA Grapalat"/>
        </w:rPr>
      </w:pPr>
    </w:p>
    <w:p w:rsidR="008D6E8E" w:rsidRPr="00FD1EE4" w:rsidRDefault="008D6E8E" w:rsidP="008D6E8E">
      <w:pPr>
        <w:rPr>
          <w:rFonts w:ascii="GHEA Grapalat" w:eastAsia="GHEA Grapalat" w:hAnsi="GHEA Grapalat" w:cs="GHEA Grapalat"/>
        </w:rPr>
      </w:pPr>
    </w:p>
    <w:p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6"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8D6E8E" w:rsidRDefault="008D6E8E" w:rsidP="008D6E8E">
      <w:pPr>
        <w:pBdr>
          <w:top w:val="nil"/>
          <w:left w:val="nil"/>
          <w:bottom w:val="nil"/>
          <w:right w:val="nil"/>
          <w:between w:val="nil"/>
        </w:pBdr>
        <w:spacing w:before="240"/>
        <w:rPr>
          <w:rFonts w:ascii="GHEA Grapalat" w:hAnsi="GHEA Grapalat"/>
        </w:rPr>
      </w:pPr>
    </w:p>
    <w:p w:rsidR="004973F0" w:rsidRDefault="004973F0" w:rsidP="008D6E8E">
      <w:pPr>
        <w:pBdr>
          <w:top w:val="nil"/>
          <w:left w:val="nil"/>
          <w:bottom w:val="nil"/>
          <w:right w:val="nil"/>
          <w:between w:val="nil"/>
        </w:pBdr>
        <w:spacing w:before="240"/>
        <w:rPr>
          <w:rFonts w:ascii="GHEA Grapalat" w:hAnsi="GHEA Grapalat"/>
        </w:rPr>
      </w:pPr>
    </w:p>
    <w:p w:rsidR="004973F0" w:rsidRDefault="004973F0" w:rsidP="008D6E8E">
      <w:pPr>
        <w:pBdr>
          <w:top w:val="nil"/>
          <w:left w:val="nil"/>
          <w:bottom w:val="nil"/>
          <w:right w:val="nil"/>
          <w:between w:val="nil"/>
        </w:pBdr>
        <w:spacing w:before="240"/>
        <w:rPr>
          <w:rFonts w:ascii="GHEA Grapalat" w:hAnsi="GHEA Grapalat"/>
        </w:rPr>
      </w:pPr>
    </w:p>
    <w:p w:rsidR="004973F0" w:rsidRPr="00FD1EE4" w:rsidRDefault="004973F0" w:rsidP="008D6E8E">
      <w:pPr>
        <w:pBdr>
          <w:top w:val="nil"/>
          <w:left w:val="nil"/>
          <w:bottom w:val="nil"/>
          <w:right w:val="nil"/>
          <w:between w:val="nil"/>
        </w:pBdr>
        <w:spacing w:before="240"/>
        <w:rPr>
          <w:rFonts w:ascii="GHEA Grapalat" w:eastAsia="GHEA Grapalat" w:hAnsi="GHEA Grapalat" w:cs="GHEA Grapalat"/>
        </w:rPr>
      </w:pPr>
    </w:p>
    <w:p w:rsidR="008D6E8E" w:rsidRPr="00FD1EE4" w:rsidRDefault="008D6E8E" w:rsidP="004973F0">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rsidR="008D6E8E" w:rsidRPr="00FD1EE4" w:rsidRDefault="008D6E8E" w:rsidP="004973F0">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D6E8E" w:rsidRPr="00FD1EE4" w:rsidRDefault="008D6E8E" w:rsidP="004973F0">
            <w:pPr>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8D6E8E" w:rsidRDefault="008D6E8E" w:rsidP="008D6E8E">
      <w:pPr>
        <w:rPr>
          <w:rFonts w:ascii="GHEA Grapalat" w:eastAsia="GHEA Grapalat" w:hAnsi="GHEA Grapalat" w:cs="GHEA Grapalat"/>
          <w:b/>
        </w:rPr>
      </w:pPr>
    </w:p>
    <w:p w:rsidR="004973F0" w:rsidRPr="00FD1EE4" w:rsidRDefault="004973F0" w:rsidP="008D6E8E">
      <w:pPr>
        <w:rPr>
          <w:rFonts w:ascii="GHEA Grapalat" w:eastAsia="GHEA Grapalat" w:hAnsi="GHEA Grapalat" w:cs="GHEA Grapalat"/>
          <w:b/>
        </w:rPr>
      </w:pP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787"/>
      </w:tblGrid>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rPr>
          <w:trHeight w:val="70"/>
        </w:trPr>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4973F0">
        <w:tc>
          <w:tcPr>
            <w:tcW w:w="322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5787"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D6E8E" w:rsidRPr="00FD1EE4" w:rsidRDefault="008D6E8E" w:rsidP="004973F0">
            <w:pPr>
              <w:spacing w:before="240"/>
              <w:rPr>
                <w:rFonts w:ascii="GHEA Grapalat" w:eastAsia="GHEA Grapalat" w:hAnsi="GHEA Grapalat" w:cs="GHEA Grapalat"/>
              </w:rPr>
            </w:pPr>
          </w:p>
        </w:tc>
      </w:tr>
    </w:tbl>
    <w:p w:rsidR="008D6E8E" w:rsidRPr="00FD1EE4" w:rsidRDefault="008D6E8E" w:rsidP="004973F0">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rsidTr="004973F0">
        <w:trPr>
          <w:trHeight w:val="70"/>
        </w:trPr>
        <w:tc>
          <w:tcPr>
            <w:tcW w:w="4508"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D6E8E" w:rsidRPr="00FD1EE4" w:rsidRDefault="008D6E8E" w:rsidP="004973F0">
            <w:pPr>
              <w:spacing w:before="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4973F0">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773FDF">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4973F0">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rsidTr="00773FDF">
        <w:trPr>
          <w:trHeight w:val="924"/>
        </w:trPr>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rsidTr="00811BFC">
        <w:trPr>
          <w:trHeight w:val="179"/>
        </w:trPr>
        <w:tc>
          <w:tcPr>
            <w:tcW w:w="4508"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rPr>
          <w:trHeight w:val="1282"/>
        </w:trPr>
        <w:tc>
          <w:tcPr>
            <w:tcW w:w="4508"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rsidTr="00811BFC">
        <w:trPr>
          <w:trHeight w:val="150"/>
        </w:trPr>
        <w:tc>
          <w:tcPr>
            <w:tcW w:w="9016" w:type="dxa"/>
            <w:gridSpan w:val="2"/>
            <w:vAlign w:val="center"/>
          </w:tcPr>
          <w:p w:rsidR="008D6E8E" w:rsidRPr="00FD1EE4" w:rsidRDefault="008D6E8E" w:rsidP="00811BF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rsidTr="00773FDF">
        <w:tc>
          <w:tcPr>
            <w:tcW w:w="9016" w:type="dxa"/>
            <w:gridSpan w:val="2"/>
            <w:vAlign w:val="center"/>
          </w:tcPr>
          <w:p w:rsidR="008D6E8E" w:rsidRPr="00FD1EE4" w:rsidRDefault="008D6E8E" w:rsidP="00811BF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rsidTr="00773FDF">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rsidTr="00773FDF">
        <w:tc>
          <w:tcPr>
            <w:tcW w:w="9016" w:type="dxa"/>
            <w:gridSpan w:val="2"/>
            <w:vAlign w:val="center"/>
          </w:tcPr>
          <w:p w:rsidR="008D6E8E" w:rsidRPr="00FD1EE4" w:rsidRDefault="008D6E8E" w:rsidP="00811BFC">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8D6E8E" w:rsidRPr="00FD1EE4" w:rsidRDefault="008D6E8E" w:rsidP="00773FDF">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8D6E8E" w:rsidRPr="00FD1EE4" w:rsidRDefault="008D6E8E" w:rsidP="00773FDF">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7"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811BF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D6E8E" w:rsidRPr="00FD1EE4" w:rsidRDefault="008D6E8E" w:rsidP="00811BFC">
            <w:pPr>
              <w:spacing w:before="240"/>
              <w:rPr>
                <w:rFonts w:ascii="GHEA Grapalat" w:eastAsia="GHEA Grapalat" w:hAnsi="GHEA Grapalat" w:cs="GHEA Grapalat"/>
              </w:rPr>
            </w:pPr>
          </w:p>
        </w:tc>
      </w:tr>
    </w:tbl>
    <w:p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rPr>
          <w:trHeight w:val="853"/>
        </w:trPr>
        <w:tc>
          <w:tcPr>
            <w:tcW w:w="2835" w:type="dxa"/>
            <w:vMerge w:val="restart"/>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շահառու(ներ)ի անունը և ազգանունը, ում համար </w:t>
            </w:r>
            <w:r w:rsidRPr="00FD1EE4">
              <w:rPr>
                <w:rFonts w:ascii="GHEA Grapalat" w:eastAsia="GHEA Grapalat" w:hAnsi="GHEA Grapalat" w:cs="GHEA Grapalat"/>
                <w:color w:val="000000"/>
              </w:rPr>
              <w:lastRenderedPageBreak/>
              <w:t>կազմակերպությունը հանդիսանում է միջանկյալ իրավաբանական անձ</w:t>
            </w: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811BFC">
        <w:trPr>
          <w:trHeight w:val="7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rPr>
          <w:trHeight w:val="850"/>
        </w:trPr>
        <w:tc>
          <w:tcPr>
            <w:tcW w:w="2835" w:type="dxa"/>
            <w:vMerge/>
            <w:shd w:val="clear" w:color="auto" w:fill="D9E2F3"/>
            <w:vAlign w:val="center"/>
          </w:tcPr>
          <w:p w:rsidR="008D6E8E" w:rsidRPr="00FD1EE4" w:rsidRDefault="008D6E8E" w:rsidP="00773FD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D6E8E" w:rsidRPr="00FD1EE4" w:rsidRDefault="008D6E8E" w:rsidP="00773FDF">
            <w:pPr>
              <w:spacing w:before="240" w:after="240"/>
              <w:rPr>
                <w:rFonts w:ascii="GHEA Grapalat" w:eastAsia="GHEA Grapalat" w:hAnsi="GHEA Grapalat" w:cs="GHEA Grapalat"/>
              </w:rPr>
            </w:pPr>
          </w:p>
        </w:tc>
      </w:tr>
    </w:tbl>
    <w:p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r w:rsidR="008D6E8E" w:rsidRPr="00FD1EE4" w:rsidTr="00773FDF">
        <w:tc>
          <w:tcPr>
            <w:tcW w:w="2835" w:type="dxa"/>
            <w:shd w:val="clear" w:color="auto" w:fill="D9E2F3"/>
            <w:vAlign w:val="center"/>
          </w:tcPr>
          <w:p w:rsidR="008D6E8E" w:rsidRPr="00FD1EE4" w:rsidRDefault="008D6E8E" w:rsidP="00773FDF">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D6E8E" w:rsidRPr="00FD1EE4" w:rsidRDefault="008D6E8E" w:rsidP="00773FDF">
            <w:pPr>
              <w:spacing w:before="240" w:after="240"/>
              <w:rPr>
                <w:rFonts w:ascii="GHEA Grapalat" w:eastAsia="GHEA Grapalat" w:hAnsi="GHEA Grapalat" w:cs="GHEA Grapalat"/>
              </w:rPr>
            </w:pPr>
          </w:p>
        </w:tc>
      </w:tr>
    </w:tbl>
    <w:p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rsidTr="00773FDF">
        <w:tc>
          <w:tcPr>
            <w:tcW w:w="9016" w:type="dxa"/>
            <w:shd w:val="clear" w:color="auto" w:fill="DEEAF6"/>
          </w:tcPr>
          <w:p w:rsidR="008D6E8E" w:rsidRPr="00DD4B8A" w:rsidRDefault="008D6E8E" w:rsidP="00773FDF">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rsidTr="00773FDF">
        <w:trPr>
          <w:trHeight w:val="10187"/>
        </w:trPr>
        <w:tc>
          <w:tcPr>
            <w:tcW w:w="9016" w:type="dxa"/>
            <w:shd w:val="clear" w:color="auto" w:fill="auto"/>
          </w:tcPr>
          <w:p w:rsidR="008D6E8E" w:rsidRPr="00DD4B8A" w:rsidRDefault="008D6E8E" w:rsidP="00773FDF">
            <w:pPr>
              <w:rPr>
                <w:rFonts w:ascii="GHEA Grapalat" w:eastAsia="GHEA Grapalat" w:hAnsi="GHEA Grapalat" w:cs="GHEA Grapalat"/>
                <w:b/>
                <w:color w:val="000000"/>
              </w:rPr>
            </w:pPr>
          </w:p>
        </w:tc>
      </w:tr>
    </w:tbl>
    <w:p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rsidR="008D6E8E" w:rsidRPr="00A66FC2" w:rsidRDefault="008D6E8E" w:rsidP="008D6E8E">
      <w:pPr>
        <w:pStyle w:val="BodyTextIndent3"/>
        <w:spacing w:line="240" w:lineRule="auto"/>
        <w:jc w:val="right"/>
        <w:rPr>
          <w:rFonts w:ascii="GHEA Grapalat" w:hAnsi="GHEA Grapalat" w:cs="Arial"/>
          <w:b/>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i/>
          <w:sz w:val="16"/>
          <w:szCs w:val="16"/>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8D6E8E" w:rsidRDefault="008D6E8E" w:rsidP="008D6E8E">
      <w:pPr>
        <w:pStyle w:val="BodyTextIndent3"/>
        <w:spacing w:line="240" w:lineRule="auto"/>
        <w:ind w:firstLine="0"/>
        <w:jc w:val="left"/>
        <w:rPr>
          <w:rFonts w:ascii="GHEA Grapalat" w:hAnsi="GHEA Grapalat"/>
          <w:b/>
          <w:lang w:val="hy-AM"/>
        </w:rPr>
      </w:pPr>
    </w:p>
    <w:p w:rsidR="004A0B4D" w:rsidRDefault="004A0B4D" w:rsidP="008D6E8E">
      <w:pPr>
        <w:pStyle w:val="BodyTextIndent3"/>
        <w:spacing w:line="240" w:lineRule="auto"/>
        <w:ind w:firstLine="0"/>
        <w:jc w:val="left"/>
        <w:rPr>
          <w:rFonts w:ascii="GHEA Grapalat" w:hAnsi="GHEA Grapalat"/>
          <w:b/>
          <w:lang w:val="hy-AM"/>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p>
    <w:p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D6E8E" w:rsidRDefault="008D6E8E" w:rsidP="008D6E8E">
      <w:pPr>
        <w:spacing w:line="276" w:lineRule="auto"/>
        <w:ind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rsidR="008D6E8E" w:rsidRPr="0039302D" w:rsidRDefault="008D6E8E" w:rsidP="008D6E8E">
      <w:pPr>
        <w:jc w:val="both"/>
        <w:rPr>
          <w:rFonts w:ascii="GHEA Grapalat" w:hAnsi="GHEA Grapalat" w:cs="Sylfaen"/>
          <w:sz w:val="20"/>
          <w:lang w:val="hy-AM"/>
        </w:rPr>
      </w:pPr>
    </w:p>
    <w:p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rsidR="004973F0" w:rsidRPr="00C646AA"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232F71">
        <w:rPr>
          <w:rFonts w:ascii="GHEA Grapalat" w:hAnsi="GHEA Grapalat"/>
          <w:b/>
          <w:lang w:val="hy-AM"/>
        </w:rPr>
        <w:t>ԿՄՋՀ-ԳՀԽԾՁԲ-</w:t>
      </w:r>
      <w:r w:rsidR="004A0B4D" w:rsidRPr="004A0B4D">
        <w:rPr>
          <w:rFonts w:ascii="GHEA Grapalat" w:hAnsi="GHEA Grapalat"/>
          <w:b/>
          <w:lang w:val="hy-AM"/>
        </w:rPr>
        <w:t>24/27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4973F0" w:rsidRPr="00712340" w:rsidRDefault="004973F0" w:rsidP="004973F0">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2572B" w:rsidRPr="004973F0" w:rsidRDefault="00B2572B" w:rsidP="00EF3662">
      <w:pPr>
        <w:rPr>
          <w:rFonts w:ascii="GHEA Grapalat" w:hAnsi="GHEA Grapalat"/>
          <w:lang w:val="es-ES"/>
        </w:rPr>
      </w:pPr>
    </w:p>
    <w:p w:rsidR="00B2572B" w:rsidRPr="00064ADD" w:rsidRDefault="00B2572B" w:rsidP="00EF3662">
      <w:pPr>
        <w:ind w:firstLine="567"/>
        <w:jc w:val="center"/>
        <w:rPr>
          <w:rFonts w:ascii="GHEA Grapalat" w:hAnsi="GHEA Grapalat"/>
          <w:sz w:val="20"/>
          <w:lang w:val="hy-AM"/>
        </w:rPr>
      </w:pPr>
    </w:p>
    <w:p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rsidR="00B2572B" w:rsidRPr="00064ADD" w:rsidRDefault="00B2572B" w:rsidP="00EF3662">
      <w:pPr>
        <w:ind w:firstLine="567"/>
        <w:rPr>
          <w:rFonts w:ascii="GHEA Grapalat" w:hAnsi="GHEA Grapalat"/>
          <w:lang w:val="hy-AM"/>
        </w:rPr>
      </w:pPr>
    </w:p>
    <w:p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232F71">
        <w:rPr>
          <w:rFonts w:ascii="GHEA Grapalat" w:hAnsi="GHEA Grapalat" w:cs="Arial"/>
          <w:sz w:val="20"/>
          <w:szCs w:val="20"/>
          <w:lang w:val="hy-AM"/>
        </w:rPr>
        <w:t>ԿՄՋՀ-ԳՀԽԾՁԲ-</w:t>
      </w:r>
      <w:r w:rsidR="004A0B4D" w:rsidRPr="00851EBF">
        <w:rPr>
          <w:rFonts w:ascii="GHEA Grapalat" w:hAnsi="GHEA Grapalat" w:cs="Arial"/>
          <w:sz w:val="20"/>
          <w:szCs w:val="20"/>
          <w:lang w:val="hy-AM"/>
        </w:rPr>
        <w:t>24/</w:t>
      </w:r>
      <w:proofErr w:type="gramStart"/>
      <w:r w:rsidR="004A0B4D" w:rsidRPr="00851EBF">
        <w:rPr>
          <w:rFonts w:ascii="GHEA Grapalat" w:hAnsi="GHEA Grapalat" w:cs="Arial"/>
          <w:sz w:val="20"/>
          <w:szCs w:val="20"/>
          <w:lang w:val="hy-AM"/>
        </w:rPr>
        <w:t>27</w:t>
      </w:r>
      <w:r w:rsidRPr="00851EBF">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 </w:t>
      </w:r>
      <w:r w:rsidR="004973F0">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6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3969"/>
        <w:gridCol w:w="1843"/>
        <w:gridCol w:w="1276"/>
        <w:gridCol w:w="1276"/>
      </w:tblGrid>
      <w:tr w:rsidR="000E31C4" w:rsidRPr="00851EBF" w:rsidTr="003E3717">
        <w:trPr>
          <w:cantSplit/>
          <w:trHeight w:val="916"/>
          <w:jc w:val="center"/>
        </w:trPr>
        <w:tc>
          <w:tcPr>
            <w:tcW w:w="1245"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3969"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1843" w:type="dxa"/>
            <w:tcBorders>
              <w:top w:val="single" w:sz="4" w:space="0" w:color="auto"/>
              <w:left w:val="single" w:sz="4" w:space="0" w:color="auto"/>
              <w:right w:val="single" w:sz="4" w:space="0" w:color="auto"/>
            </w:tcBorders>
            <w:vAlign w:val="center"/>
          </w:tcPr>
          <w:p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rsidTr="003E3717">
        <w:trPr>
          <w:jc w:val="center"/>
        </w:trPr>
        <w:tc>
          <w:tcPr>
            <w:tcW w:w="1245"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3969"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F30A0A" w:rsidRPr="00851EBF" w:rsidTr="003E3717">
        <w:trPr>
          <w:trHeight w:val="20"/>
          <w:jc w:val="center"/>
        </w:trPr>
        <w:tc>
          <w:tcPr>
            <w:tcW w:w="1245" w:type="dxa"/>
            <w:tcBorders>
              <w:top w:val="single" w:sz="4" w:space="0" w:color="auto"/>
              <w:left w:val="single" w:sz="4" w:space="0" w:color="auto"/>
              <w:bottom w:val="single" w:sz="4" w:space="0" w:color="auto"/>
              <w:right w:val="single" w:sz="4" w:space="0" w:color="auto"/>
            </w:tcBorders>
            <w:vAlign w:val="center"/>
          </w:tcPr>
          <w:p w:rsidR="00F30A0A" w:rsidRPr="00064ADD" w:rsidRDefault="00F30A0A" w:rsidP="00F30A0A">
            <w:pPr>
              <w:jc w:val="center"/>
              <w:rPr>
                <w:rFonts w:ascii="GHEA Grapalat" w:hAnsi="GHEA Grapalat"/>
                <w:b/>
                <w:bCs/>
                <w:sz w:val="18"/>
                <w:lang w:val="es-ES"/>
              </w:rPr>
            </w:pPr>
            <w:r w:rsidRPr="00064ADD">
              <w:rPr>
                <w:rFonts w:ascii="GHEA Grapalat" w:hAnsi="GHEA Grapalat"/>
                <w:b/>
                <w:bCs/>
                <w:sz w:val="18"/>
                <w:lang w:val="es-ES"/>
              </w:rPr>
              <w:t>1</w:t>
            </w:r>
          </w:p>
        </w:tc>
        <w:tc>
          <w:tcPr>
            <w:tcW w:w="3969" w:type="dxa"/>
            <w:tcBorders>
              <w:top w:val="single" w:sz="4" w:space="0" w:color="auto"/>
              <w:bottom w:val="single" w:sz="4" w:space="0" w:color="auto"/>
            </w:tcBorders>
            <w:vAlign w:val="center"/>
          </w:tcPr>
          <w:p w:rsidR="00F30A0A" w:rsidRPr="00F466A6" w:rsidRDefault="004A0B4D" w:rsidP="00F30A0A">
            <w:pPr>
              <w:pStyle w:val="BodyTextIndent2"/>
              <w:spacing w:line="240" w:lineRule="auto"/>
              <w:ind w:firstLine="0"/>
              <w:jc w:val="center"/>
              <w:rPr>
                <w:rFonts w:ascii="GHEA Grapalat" w:hAnsi="GHEA Grapalat"/>
                <w:lang w:val="hy-AM"/>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Pr>
                <w:rFonts w:ascii="GHEA Grapalat" w:hAnsi="GHEA Grapalat"/>
                <w:lang w:val="hy-AM"/>
              </w:rPr>
              <w:t>աշխատանքներ</w:t>
            </w:r>
            <w:r w:rsidRPr="003F4A65">
              <w:rPr>
                <w:rFonts w:ascii="GHEA Grapalat" w:hAnsi="GHEA Grapalat"/>
                <w:lang w:val="hy-AM"/>
              </w:rPr>
              <w:t>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30A0A" w:rsidRPr="00064ADD" w:rsidRDefault="00F30A0A" w:rsidP="00F30A0A">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0A0A" w:rsidRPr="00064ADD" w:rsidRDefault="00F30A0A" w:rsidP="00F30A0A">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0A0A" w:rsidRPr="00064ADD" w:rsidRDefault="00F30A0A" w:rsidP="00F30A0A">
            <w:pPr>
              <w:jc w:val="center"/>
              <w:rPr>
                <w:rFonts w:ascii="GHEA Grapalat" w:hAnsi="GHEA Grapalat"/>
                <w:lang w:val="es-ES"/>
              </w:rPr>
            </w:pPr>
          </w:p>
        </w:tc>
      </w:tr>
    </w:tbl>
    <w:p w:rsidR="00B2572B" w:rsidRPr="00064ADD" w:rsidRDefault="00B2572B" w:rsidP="00EF3662">
      <w:pPr>
        <w:rPr>
          <w:rFonts w:ascii="GHEA Grapalat" w:hAnsi="GHEA Grapalat"/>
          <w:sz w:val="18"/>
          <w:szCs w:val="18"/>
          <w:lang w:val="es-ES"/>
        </w:rPr>
      </w:pPr>
    </w:p>
    <w:p w:rsidR="00B2572B" w:rsidRDefault="00B2572B" w:rsidP="00EF3662">
      <w:pPr>
        <w:rPr>
          <w:rFonts w:ascii="GHEA Grapalat" w:hAnsi="GHEA Grapalat"/>
          <w:sz w:val="18"/>
          <w:szCs w:val="18"/>
          <w:lang w:val="es-ES"/>
        </w:rPr>
      </w:pPr>
    </w:p>
    <w:p w:rsidR="00F30A0A" w:rsidRDefault="00F30A0A" w:rsidP="00EF3662">
      <w:pPr>
        <w:rPr>
          <w:rFonts w:ascii="GHEA Grapalat" w:hAnsi="GHEA Grapalat"/>
          <w:sz w:val="18"/>
          <w:szCs w:val="18"/>
          <w:lang w:val="es-ES"/>
        </w:rPr>
      </w:pPr>
    </w:p>
    <w:p w:rsidR="00F30A0A" w:rsidRPr="00064ADD" w:rsidRDefault="00F30A0A" w:rsidP="00EF3662">
      <w:pPr>
        <w:rPr>
          <w:rFonts w:ascii="GHEA Grapalat" w:hAnsi="GHEA Grapalat"/>
          <w:sz w:val="18"/>
          <w:szCs w:val="18"/>
          <w:lang w:val="es-ES"/>
        </w:rPr>
      </w:pPr>
    </w:p>
    <w:p w:rsidR="00B2572B" w:rsidRPr="00064ADD" w:rsidRDefault="00B2572B" w:rsidP="00EF3662">
      <w:pPr>
        <w:rPr>
          <w:rFonts w:ascii="GHEA Grapalat" w:hAnsi="GHEA Grapalat"/>
          <w:sz w:val="18"/>
          <w:szCs w:val="18"/>
          <w:lang w:val="hy-AM"/>
        </w:rPr>
      </w:pPr>
    </w:p>
    <w:p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rsidR="00B2572B" w:rsidRPr="00960D70" w:rsidRDefault="00B2572B" w:rsidP="00EF3662">
      <w:pPr>
        <w:jc w:val="right"/>
        <w:rPr>
          <w:rFonts w:ascii="GHEA Grapalat" w:hAnsi="GHEA Grapalat"/>
          <w:sz w:val="20"/>
          <w:lang w:val="hy-AM"/>
        </w:rPr>
      </w:pPr>
    </w:p>
    <w:p w:rsidR="00B2572B" w:rsidRPr="00960D70" w:rsidRDefault="00B2572B" w:rsidP="00EF3662">
      <w:pPr>
        <w:rPr>
          <w:rFonts w:ascii="GHEA Grapalat" w:hAnsi="GHEA Grapalat" w:cs="Sylfaen"/>
          <w:i/>
          <w:sz w:val="16"/>
          <w:szCs w:val="16"/>
          <w:lang w:val="hy-AM" w:eastAsia="ru-RU"/>
        </w:rPr>
      </w:pPr>
    </w:p>
    <w:p w:rsidR="00B2572B" w:rsidRPr="00960D70" w:rsidRDefault="00B2572B" w:rsidP="00EF3662">
      <w:pPr>
        <w:rPr>
          <w:rFonts w:ascii="GHEA Grapalat" w:hAnsi="GHEA Grapalat" w:cs="Sylfaen"/>
          <w:i/>
          <w:sz w:val="16"/>
          <w:szCs w:val="16"/>
          <w:lang w:val="hy-AM" w:eastAsia="ru-RU"/>
        </w:rPr>
      </w:pPr>
    </w:p>
    <w:p w:rsidR="00B2572B" w:rsidRPr="00064ADD" w:rsidRDefault="00B2572B" w:rsidP="00EF3662">
      <w:pPr>
        <w:pStyle w:val="BodyTextIndent3"/>
        <w:spacing w:line="240" w:lineRule="auto"/>
        <w:jc w:val="right"/>
        <w:rPr>
          <w:rFonts w:ascii="GHEA Grapalat" w:hAnsi="GHEA Grapalat"/>
          <w:i/>
          <w:lang w:val="hy-AM"/>
        </w:rPr>
      </w:pPr>
    </w:p>
    <w:p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960D70" w:rsidRDefault="00B2572B" w:rsidP="00EF3662">
      <w:pPr>
        <w:pStyle w:val="BodyTextIndent3"/>
        <w:spacing w:line="240" w:lineRule="auto"/>
        <w:jc w:val="right"/>
        <w:rPr>
          <w:rFonts w:ascii="GHEA Grapalat" w:hAnsi="GHEA Grapalat"/>
          <w:i/>
          <w:lang w:val="es-ES"/>
        </w:rPr>
      </w:pPr>
    </w:p>
    <w:p w:rsidR="00B2572B" w:rsidRPr="00064ADD" w:rsidRDefault="00B2572B" w:rsidP="00EF3662">
      <w:pPr>
        <w:pStyle w:val="BodyTextIndent3"/>
        <w:spacing w:line="240" w:lineRule="auto"/>
        <w:jc w:val="right"/>
        <w:rPr>
          <w:rFonts w:ascii="GHEA Grapalat" w:hAnsi="GHEA Grapalat"/>
          <w:i/>
          <w:lang w:val="hy-AM"/>
        </w:rPr>
      </w:pPr>
    </w:p>
    <w:p w:rsidR="00B2572B" w:rsidRPr="00064ADD" w:rsidRDefault="00B2572B" w:rsidP="00EF3662">
      <w:pPr>
        <w:pStyle w:val="BodyTextIndent3"/>
        <w:spacing w:line="240" w:lineRule="auto"/>
        <w:jc w:val="right"/>
        <w:rPr>
          <w:rFonts w:ascii="GHEA Grapalat" w:hAnsi="GHEA Grapalat"/>
          <w:i/>
          <w:lang w:val="es-ES" w:eastAsia="ru-RU"/>
        </w:rPr>
      </w:pPr>
    </w:p>
    <w:p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rsidR="00B2572B" w:rsidRPr="00064ADD" w:rsidRDefault="00B2572B" w:rsidP="001557AE">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rsidR="003E3717" w:rsidRPr="00C646AA" w:rsidRDefault="003E3717" w:rsidP="003E3717">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232F71">
        <w:rPr>
          <w:rFonts w:ascii="GHEA Grapalat" w:hAnsi="GHEA Grapalat"/>
          <w:b/>
          <w:lang w:val="hy-AM"/>
        </w:rPr>
        <w:t>ԿՄՋՀ-ԳՀԽԾՁԲ-</w:t>
      </w:r>
      <w:r w:rsidR="004A0B4D" w:rsidRPr="004A0B4D">
        <w:rPr>
          <w:rFonts w:ascii="GHEA Grapalat" w:hAnsi="GHEA Grapalat"/>
          <w:b/>
          <w:lang w:val="hy-AM"/>
        </w:rPr>
        <w:t>24/27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3E3717" w:rsidRPr="00712340" w:rsidRDefault="003E3717" w:rsidP="003E3717">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3E3717" w:rsidRDefault="003E3717" w:rsidP="003E3717">
      <w:pPr>
        <w:ind w:left="-66"/>
        <w:jc w:val="center"/>
        <w:rPr>
          <w:rFonts w:ascii="GHEA Grapalat" w:hAnsi="GHEA Grapalat" w:cs="Sylfaen"/>
          <w:b/>
          <w:sz w:val="20"/>
          <w:lang w:val="hy-AM"/>
        </w:rPr>
      </w:pPr>
    </w:p>
    <w:p w:rsidR="003E3717" w:rsidRDefault="003E3717" w:rsidP="003E3717">
      <w:pPr>
        <w:ind w:left="-66"/>
        <w:jc w:val="center"/>
        <w:rPr>
          <w:rFonts w:ascii="GHEA Grapalat" w:hAnsi="GHEA Grapalat" w:cs="Sylfaen"/>
          <w:b/>
          <w:sz w:val="20"/>
          <w:lang w:val="hy-AM"/>
        </w:rPr>
      </w:pPr>
    </w:p>
    <w:p w:rsidR="003E3717" w:rsidRPr="00B60BF1" w:rsidRDefault="003E3717" w:rsidP="003E3717">
      <w:pPr>
        <w:ind w:left="-66"/>
        <w:jc w:val="center"/>
        <w:rPr>
          <w:rFonts w:ascii="GHEA Grapalat" w:hAnsi="GHEA Grapalat" w:cs="Sylfaen"/>
          <w:b/>
          <w:sz w:val="20"/>
          <w:lang w:val="hy-AM"/>
        </w:rPr>
      </w:pPr>
      <w:r w:rsidRPr="00B60BF1">
        <w:rPr>
          <w:rFonts w:ascii="GHEA Grapalat" w:hAnsi="GHEA Grapalat" w:cs="Sylfaen"/>
          <w:b/>
          <w:sz w:val="20"/>
          <w:lang w:val="hy-AM"/>
        </w:rPr>
        <w:t>Տ Ե Ղ Ե Կ Ա Ն Ք</w:t>
      </w:r>
    </w:p>
    <w:p w:rsidR="003E3717" w:rsidRPr="00B60BF1" w:rsidRDefault="003E3717" w:rsidP="003E3717">
      <w:pPr>
        <w:ind w:left="-66"/>
        <w:jc w:val="center"/>
        <w:rPr>
          <w:rFonts w:ascii="GHEA Grapalat" w:hAnsi="GHEA Grapalat" w:cs="Sylfaen"/>
          <w:b/>
          <w:sz w:val="20"/>
          <w:lang w:val="hy-AM"/>
        </w:rPr>
      </w:pPr>
      <w:r w:rsidRPr="00B60BF1">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XSpec="center" w:tblpY="462"/>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1"/>
        <w:gridCol w:w="1708"/>
        <w:gridCol w:w="1442"/>
        <w:gridCol w:w="2070"/>
        <w:gridCol w:w="1710"/>
      </w:tblGrid>
      <w:tr w:rsidR="00851EBF" w:rsidRPr="00B60BF1" w:rsidTr="00851EBF">
        <w:trPr>
          <w:cantSplit/>
        </w:trPr>
        <w:tc>
          <w:tcPr>
            <w:tcW w:w="630" w:type="dxa"/>
            <w:vMerge w:val="restart"/>
            <w:vAlign w:val="center"/>
          </w:tcPr>
          <w:p w:rsidR="00851EBF" w:rsidRPr="00B60BF1" w:rsidRDefault="00851EBF" w:rsidP="00851EBF">
            <w:pPr>
              <w:jc w:val="center"/>
              <w:rPr>
                <w:rFonts w:ascii="GHEA Grapalat" w:hAnsi="GHEA Grapalat"/>
                <w:sz w:val="20"/>
                <w:lang w:val="hy-AM"/>
              </w:rPr>
            </w:pPr>
            <w:r w:rsidRPr="00B60BF1">
              <w:rPr>
                <w:rFonts w:ascii="GHEA Grapalat" w:hAnsi="GHEA Grapalat"/>
                <w:sz w:val="20"/>
                <w:lang w:val="hy-AM"/>
              </w:rPr>
              <w:t xml:space="preserve">N </w:t>
            </w:r>
          </w:p>
        </w:tc>
        <w:tc>
          <w:tcPr>
            <w:tcW w:w="9371" w:type="dxa"/>
            <w:gridSpan w:val="5"/>
            <w:vAlign w:val="center"/>
          </w:tcPr>
          <w:p w:rsidR="00851EBF" w:rsidRPr="00B60BF1" w:rsidRDefault="00851EBF" w:rsidP="00851EBF">
            <w:pPr>
              <w:jc w:val="center"/>
              <w:rPr>
                <w:rFonts w:ascii="GHEA Grapalat" w:hAnsi="GHEA Grapalat" w:cs="Arial"/>
                <w:sz w:val="20"/>
                <w:lang w:val="hy-AM"/>
              </w:rPr>
            </w:pPr>
            <w:r w:rsidRPr="00B60BF1">
              <w:rPr>
                <w:rFonts w:ascii="GHEA Grapalat" w:hAnsi="GHEA Grapalat" w:cs="Sylfaen"/>
                <w:sz w:val="20"/>
                <w:lang w:val="hy-AM"/>
              </w:rPr>
              <w:t>Հիմնական</w:t>
            </w:r>
            <w:r w:rsidRPr="00B60BF1">
              <w:rPr>
                <w:rFonts w:ascii="GHEA Grapalat" w:hAnsi="GHEA Grapalat" w:cs="Arial"/>
                <w:sz w:val="20"/>
                <w:lang w:val="hy-AM"/>
              </w:rPr>
              <w:t xml:space="preserve"> </w:t>
            </w:r>
            <w:r w:rsidRPr="00B60BF1">
              <w:rPr>
                <w:rFonts w:ascii="GHEA Grapalat" w:hAnsi="GHEA Grapalat" w:cs="Sylfaen"/>
                <w:sz w:val="20"/>
                <w:lang w:val="hy-AM"/>
              </w:rPr>
              <w:t>աշխատակազմում</w:t>
            </w:r>
            <w:r w:rsidRPr="00B60BF1">
              <w:rPr>
                <w:rFonts w:ascii="GHEA Grapalat" w:hAnsi="GHEA Grapalat" w:cs="Arial"/>
                <w:sz w:val="20"/>
                <w:lang w:val="hy-AM"/>
              </w:rPr>
              <w:t xml:space="preserve"> </w:t>
            </w:r>
            <w:r w:rsidRPr="00B60BF1">
              <w:rPr>
                <w:rFonts w:ascii="GHEA Grapalat" w:hAnsi="GHEA Grapalat" w:cs="Sylfaen"/>
                <w:sz w:val="20"/>
                <w:lang w:val="hy-AM"/>
              </w:rPr>
              <w:t>ներառված</w:t>
            </w:r>
            <w:r w:rsidRPr="00B60BF1">
              <w:rPr>
                <w:rFonts w:ascii="GHEA Grapalat" w:hAnsi="GHEA Grapalat" w:cs="Arial"/>
                <w:sz w:val="20"/>
                <w:lang w:val="hy-AM"/>
              </w:rPr>
              <w:t xml:space="preserve"> </w:t>
            </w:r>
            <w:r w:rsidRPr="00B60BF1">
              <w:rPr>
                <w:rFonts w:ascii="GHEA Grapalat" w:hAnsi="GHEA Grapalat" w:cs="Sylfaen"/>
                <w:sz w:val="20"/>
                <w:lang w:val="hy-AM"/>
              </w:rPr>
              <w:t>մասնա</w:t>
            </w:r>
            <w:r w:rsidRPr="00B60BF1">
              <w:rPr>
                <w:rFonts w:ascii="GHEA Grapalat" w:hAnsi="GHEA Grapalat" w:cs="Sylfaen"/>
                <w:sz w:val="20"/>
              </w:rPr>
              <w:t>գ</w:t>
            </w:r>
            <w:r w:rsidRPr="00B60BF1">
              <w:rPr>
                <w:rFonts w:ascii="GHEA Grapalat" w:hAnsi="GHEA Grapalat" w:cs="Sylfaen"/>
                <w:sz w:val="20"/>
                <w:lang w:val="hy-AM"/>
              </w:rPr>
              <w:t>ետների</w:t>
            </w:r>
          </w:p>
        </w:tc>
      </w:tr>
      <w:tr w:rsidR="00851EBF" w:rsidRPr="00B60BF1" w:rsidTr="00851EBF">
        <w:trPr>
          <w:cantSplit/>
          <w:trHeight w:val="704"/>
        </w:trPr>
        <w:tc>
          <w:tcPr>
            <w:tcW w:w="630" w:type="dxa"/>
            <w:vMerge/>
            <w:vAlign w:val="center"/>
          </w:tcPr>
          <w:p w:rsidR="00851EBF" w:rsidRPr="00B60BF1" w:rsidRDefault="00851EBF" w:rsidP="00851EBF">
            <w:pPr>
              <w:jc w:val="center"/>
              <w:rPr>
                <w:rFonts w:ascii="GHEA Grapalat" w:hAnsi="GHEA Grapalat"/>
                <w:sz w:val="20"/>
                <w:lang w:val="hy-AM"/>
              </w:rPr>
            </w:pPr>
          </w:p>
        </w:tc>
        <w:tc>
          <w:tcPr>
            <w:tcW w:w="2441" w:type="dxa"/>
            <w:vMerge w:val="restart"/>
            <w:vAlign w:val="center"/>
          </w:tcPr>
          <w:p w:rsidR="00851EBF" w:rsidRPr="00B60BF1" w:rsidRDefault="00851EBF" w:rsidP="00851EBF">
            <w:pPr>
              <w:jc w:val="center"/>
              <w:rPr>
                <w:rFonts w:ascii="GHEA Grapalat" w:hAnsi="GHEA Grapalat" w:cs="Arial"/>
                <w:sz w:val="20"/>
                <w:lang w:val="hy-AM"/>
              </w:rPr>
            </w:pPr>
            <w:r w:rsidRPr="00B60BF1">
              <w:rPr>
                <w:rFonts w:ascii="GHEA Grapalat" w:hAnsi="GHEA Grapalat" w:cs="Sylfaen"/>
                <w:sz w:val="20"/>
                <w:lang w:val="hy-AM"/>
              </w:rPr>
              <w:t>Անուն</w:t>
            </w:r>
            <w:r w:rsidRPr="00B60BF1">
              <w:rPr>
                <w:rFonts w:ascii="GHEA Grapalat" w:hAnsi="GHEA Grapalat" w:cs="Sylfaen"/>
                <w:sz w:val="20"/>
              </w:rPr>
              <w:t>ը,</w:t>
            </w:r>
            <w:r w:rsidRPr="00B60BF1">
              <w:rPr>
                <w:rFonts w:ascii="GHEA Grapalat" w:hAnsi="GHEA Grapalat" w:cs="Arial"/>
                <w:sz w:val="20"/>
                <w:lang w:val="hy-AM"/>
              </w:rPr>
              <w:t xml:space="preserve">  </w:t>
            </w:r>
            <w:r w:rsidRPr="00B60BF1">
              <w:rPr>
                <w:rFonts w:ascii="GHEA Grapalat" w:hAnsi="GHEA Grapalat" w:cs="Sylfaen"/>
                <w:sz w:val="20"/>
                <w:lang w:val="hy-AM"/>
              </w:rPr>
              <w:t>Ազ</w:t>
            </w:r>
            <w:r w:rsidRPr="00B60BF1">
              <w:rPr>
                <w:rFonts w:ascii="GHEA Grapalat" w:hAnsi="GHEA Grapalat" w:cs="Sylfaen"/>
                <w:sz w:val="20"/>
              </w:rPr>
              <w:t>գ</w:t>
            </w:r>
            <w:r w:rsidRPr="00B60BF1">
              <w:rPr>
                <w:rFonts w:ascii="GHEA Grapalat" w:hAnsi="GHEA Grapalat" w:cs="Sylfaen"/>
                <w:sz w:val="20"/>
                <w:lang w:val="hy-AM"/>
              </w:rPr>
              <w:t>անունը</w:t>
            </w:r>
          </w:p>
        </w:tc>
        <w:tc>
          <w:tcPr>
            <w:tcW w:w="1708" w:type="dxa"/>
            <w:vMerge w:val="restart"/>
            <w:vAlign w:val="center"/>
          </w:tcPr>
          <w:p w:rsidR="00851EBF" w:rsidRPr="00B60BF1" w:rsidRDefault="00851EBF" w:rsidP="00851EBF">
            <w:pPr>
              <w:jc w:val="center"/>
              <w:rPr>
                <w:rFonts w:ascii="GHEA Grapalat" w:hAnsi="GHEA Grapalat" w:cs="Arial"/>
                <w:sz w:val="20"/>
              </w:rPr>
            </w:pPr>
            <w:r w:rsidRPr="00B60BF1">
              <w:rPr>
                <w:rFonts w:ascii="GHEA Grapalat" w:hAnsi="GHEA Grapalat" w:cs="Sylfaen"/>
                <w:sz w:val="20"/>
              </w:rPr>
              <w:t>Որակավորումը</w:t>
            </w:r>
          </w:p>
        </w:tc>
        <w:tc>
          <w:tcPr>
            <w:tcW w:w="3512" w:type="dxa"/>
            <w:gridSpan w:val="2"/>
            <w:vAlign w:val="center"/>
          </w:tcPr>
          <w:p w:rsidR="00851EBF" w:rsidRPr="00B60BF1" w:rsidRDefault="00851EBF" w:rsidP="00851EBF">
            <w:pPr>
              <w:jc w:val="center"/>
              <w:rPr>
                <w:rFonts w:ascii="GHEA Grapalat" w:hAnsi="GHEA Grapalat" w:cs="Arial"/>
                <w:sz w:val="20"/>
              </w:rPr>
            </w:pPr>
            <w:r w:rsidRPr="00B60BF1">
              <w:rPr>
                <w:rFonts w:ascii="GHEA Grapalat" w:hAnsi="GHEA Grapalat" w:cs="Sylfaen"/>
                <w:sz w:val="20"/>
              </w:rPr>
              <w:t>Աշխատանքային</w:t>
            </w:r>
            <w:r w:rsidRPr="00B60BF1">
              <w:rPr>
                <w:rFonts w:ascii="GHEA Grapalat" w:hAnsi="GHEA Grapalat" w:cs="Arial"/>
                <w:sz w:val="20"/>
              </w:rPr>
              <w:t xml:space="preserve"> </w:t>
            </w:r>
            <w:r w:rsidRPr="00B60BF1">
              <w:rPr>
                <w:rFonts w:ascii="GHEA Grapalat" w:hAnsi="GHEA Grapalat" w:cs="Sylfaen"/>
                <w:sz w:val="20"/>
              </w:rPr>
              <w:t>փորձը</w:t>
            </w:r>
          </w:p>
        </w:tc>
        <w:tc>
          <w:tcPr>
            <w:tcW w:w="1710" w:type="dxa"/>
            <w:vMerge w:val="restart"/>
            <w:vAlign w:val="center"/>
          </w:tcPr>
          <w:p w:rsidR="00851EBF" w:rsidRPr="00B60BF1" w:rsidRDefault="00851EBF" w:rsidP="00851EBF">
            <w:pPr>
              <w:jc w:val="center"/>
              <w:rPr>
                <w:rFonts w:ascii="GHEA Grapalat" w:hAnsi="GHEA Grapalat" w:cs="Arial"/>
                <w:sz w:val="20"/>
              </w:rPr>
            </w:pPr>
            <w:r w:rsidRPr="00B60BF1">
              <w:rPr>
                <w:rFonts w:ascii="GHEA Grapalat" w:hAnsi="GHEA Grapalat" w:cs="Sylfaen"/>
                <w:sz w:val="20"/>
              </w:rPr>
              <w:t>Գործատուի անվանումը</w:t>
            </w:r>
          </w:p>
        </w:tc>
      </w:tr>
      <w:tr w:rsidR="00851EBF" w:rsidRPr="00B60BF1" w:rsidTr="00851EBF">
        <w:trPr>
          <w:cantSplit/>
          <w:trHeight w:val="299"/>
        </w:trPr>
        <w:tc>
          <w:tcPr>
            <w:tcW w:w="630" w:type="dxa"/>
            <w:vMerge/>
            <w:vAlign w:val="center"/>
          </w:tcPr>
          <w:p w:rsidR="00851EBF" w:rsidRPr="00B60BF1" w:rsidRDefault="00851EBF" w:rsidP="00851EBF">
            <w:pPr>
              <w:jc w:val="center"/>
              <w:rPr>
                <w:rFonts w:ascii="GHEA Grapalat" w:hAnsi="GHEA Grapalat"/>
                <w:sz w:val="20"/>
                <w:lang w:val="hy-AM"/>
              </w:rPr>
            </w:pPr>
          </w:p>
        </w:tc>
        <w:tc>
          <w:tcPr>
            <w:tcW w:w="2441" w:type="dxa"/>
            <w:vMerge/>
            <w:vAlign w:val="center"/>
          </w:tcPr>
          <w:p w:rsidR="00851EBF" w:rsidRPr="00B60BF1" w:rsidRDefault="00851EBF" w:rsidP="00851EBF">
            <w:pPr>
              <w:jc w:val="center"/>
              <w:rPr>
                <w:rFonts w:ascii="GHEA Grapalat" w:hAnsi="GHEA Grapalat"/>
                <w:sz w:val="20"/>
                <w:lang w:val="hy-AM"/>
              </w:rPr>
            </w:pPr>
          </w:p>
        </w:tc>
        <w:tc>
          <w:tcPr>
            <w:tcW w:w="1708" w:type="dxa"/>
            <w:vMerge/>
            <w:vAlign w:val="center"/>
          </w:tcPr>
          <w:p w:rsidR="00851EBF" w:rsidRPr="00B60BF1" w:rsidDel="006B374D" w:rsidRDefault="00851EBF" w:rsidP="00851EBF">
            <w:pPr>
              <w:jc w:val="center"/>
              <w:rPr>
                <w:rFonts w:ascii="GHEA Grapalat" w:hAnsi="GHEA Grapalat"/>
                <w:sz w:val="20"/>
                <w:lang w:val="hy-AM"/>
              </w:rPr>
            </w:pPr>
          </w:p>
        </w:tc>
        <w:tc>
          <w:tcPr>
            <w:tcW w:w="1442" w:type="dxa"/>
            <w:vAlign w:val="center"/>
          </w:tcPr>
          <w:p w:rsidR="00851EBF" w:rsidRPr="00B60BF1" w:rsidDel="00B57526" w:rsidRDefault="00851EBF" w:rsidP="00851EBF">
            <w:pPr>
              <w:jc w:val="center"/>
              <w:rPr>
                <w:rFonts w:ascii="GHEA Grapalat" w:hAnsi="GHEA Grapalat"/>
                <w:sz w:val="20"/>
              </w:rPr>
            </w:pPr>
            <w:r w:rsidRPr="00B60BF1">
              <w:rPr>
                <w:rFonts w:ascii="GHEA Grapalat" w:hAnsi="GHEA Grapalat" w:cs="Sylfaen"/>
                <w:sz w:val="20"/>
              </w:rPr>
              <w:t>Ժամանակա</w:t>
            </w:r>
            <w:r w:rsidRPr="00B60BF1">
              <w:rPr>
                <w:rFonts w:ascii="GHEA Grapalat" w:hAnsi="GHEA Grapalat" w:cs="Arial"/>
                <w:sz w:val="20"/>
              </w:rPr>
              <w:t>-</w:t>
            </w:r>
            <w:r w:rsidRPr="00B60BF1">
              <w:rPr>
                <w:rFonts w:ascii="GHEA Grapalat" w:hAnsi="GHEA Grapalat" w:cs="Sylfaen"/>
                <w:sz w:val="20"/>
              </w:rPr>
              <w:t>հատվածը</w:t>
            </w:r>
          </w:p>
        </w:tc>
        <w:tc>
          <w:tcPr>
            <w:tcW w:w="2070" w:type="dxa"/>
            <w:vAlign w:val="center"/>
          </w:tcPr>
          <w:p w:rsidR="00851EBF" w:rsidRPr="00B60BF1" w:rsidDel="00B57526" w:rsidRDefault="00851EBF" w:rsidP="00851EBF">
            <w:pPr>
              <w:jc w:val="center"/>
              <w:rPr>
                <w:rFonts w:ascii="GHEA Grapalat" w:hAnsi="GHEA Grapalat"/>
                <w:sz w:val="20"/>
              </w:rPr>
            </w:pPr>
            <w:r w:rsidRPr="00B60BF1">
              <w:rPr>
                <w:rFonts w:ascii="GHEA Grapalat" w:hAnsi="GHEA Grapalat" w:cs="Sylfaen"/>
                <w:sz w:val="20"/>
              </w:rPr>
              <w:t>Գործունեության</w:t>
            </w:r>
            <w:r w:rsidRPr="00B60BF1">
              <w:rPr>
                <w:rFonts w:ascii="GHEA Grapalat" w:hAnsi="GHEA Grapalat" w:cs="Arial"/>
                <w:sz w:val="20"/>
              </w:rPr>
              <w:t xml:space="preserve"> </w:t>
            </w:r>
            <w:r w:rsidRPr="00B60BF1">
              <w:rPr>
                <w:rFonts w:ascii="GHEA Grapalat" w:hAnsi="GHEA Grapalat" w:cs="Sylfaen"/>
                <w:sz w:val="20"/>
              </w:rPr>
              <w:t>ոլորտը</w:t>
            </w:r>
            <w:r w:rsidRPr="00B60BF1">
              <w:rPr>
                <w:rFonts w:ascii="GHEA Grapalat" w:hAnsi="GHEA Grapalat" w:cs="Arial"/>
                <w:sz w:val="20"/>
              </w:rPr>
              <w:t xml:space="preserve"> </w:t>
            </w:r>
            <w:r w:rsidRPr="00B60BF1">
              <w:rPr>
                <w:rFonts w:ascii="GHEA Grapalat" w:hAnsi="GHEA Grapalat" w:cs="Sylfaen"/>
                <w:sz w:val="20"/>
              </w:rPr>
              <w:t>և</w:t>
            </w:r>
            <w:r w:rsidRPr="00B60BF1">
              <w:rPr>
                <w:rFonts w:ascii="GHEA Grapalat" w:hAnsi="GHEA Grapalat" w:cs="Arial"/>
                <w:sz w:val="20"/>
              </w:rPr>
              <w:t xml:space="preserve"> </w:t>
            </w:r>
            <w:r w:rsidRPr="00B60BF1">
              <w:rPr>
                <w:rFonts w:ascii="GHEA Grapalat" w:hAnsi="GHEA Grapalat" w:cs="Sylfaen"/>
                <w:sz w:val="20"/>
              </w:rPr>
              <w:t>կատարած</w:t>
            </w:r>
            <w:r w:rsidRPr="00B60BF1">
              <w:rPr>
                <w:rFonts w:ascii="GHEA Grapalat" w:hAnsi="GHEA Grapalat" w:cs="Arial"/>
                <w:sz w:val="20"/>
              </w:rPr>
              <w:t xml:space="preserve"> </w:t>
            </w:r>
            <w:r w:rsidRPr="00B60BF1">
              <w:rPr>
                <w:rFonts w:ascii="GHEA Grapalat" w:hAnsi="GHEA Grapalat" w:cs="Sylfaen"/>
                <w:sz w:val="20"/>
              </w:rPr>
              <w:t>աշխատանքը</w:t>
            </w:r>
          </w:p>
        </w:tc>
        <w:tc>
          <w:tcPr>
            <w:tcW w:w="1710" w:type="dxa"/>
            <w:vMerge/>
            <w:vAlign w:val="center"/>
          </w:tcPr>
          <w:p w:rsidR="00851EBF" w:rsidRPr="00B60BF1" w:rsidRDefault="00851EBF" w:rsidP="00851EBF">
            <w:pPr>
              <w:jc w:val="center"/>
              <w:rPr>
                <w:rFonts w:ascii="GHEA Grapalat" w:hAnsi="GHEA Grapalat"/>
                <w:sz w:val="20"/>
                <w:lang w:val="hy-AM"/>
              </w:rPr>
            </w:pPr>
          </w:p>
        </w:tc>
      </w:tr>
      <w:tr w:rsidR="00851EBF" w:rsidRPr="00B60BF1" w:rsidTr="00851EBF">
        <w:trPr>
          <w:cantSplit/>
        </w:trPr>
        <w:tc>
          <w:tcPr>
            <w:tcW w:w="630"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1</w:t>
            </w:r>
          </w:p>
        </w:tc>
        <w:tc>
          <w:tcPr>
            <w:tcW w:w="2441"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2</w:t>
            </w:r>
          </w:p>
        </w:tc>
        <w:tc>
          <w:tcPr>
            <w:tcW w:w="1708"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3</w:t>
            </w:r>
          </w:p>
        </w:tc>
        <w:tc>
          <w:tcPr>
            <w:tcW w:w="1442"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4</w:t>
            </w:r>
          </w:p>
        </w:tc>
        <w:tc>
          <w:tcPr>
            <w:tcW w:w="2070"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5</w:t>
            </w:r>
          </w:p>
        </w:tc>
        <w:tc>
          <w:tcPr>
            <w:tcW w:w="1710" w:type="dxa"/>
            <w:shd w:val="clear" w:color="auto" w:fill="D9D9D9"/>
          </w:tcPr>
          <w:p w:rsidR="00851EBF" w:rsidRPr="00B60BF1" w:rsidRDefault="00851EBF" w:rsidP="00851EBF">
            <w:pPr>
              <w:jc w:val="center"/>
              <w:rPr>
                <w:rFonts w:ascii="GHEA Grapalat" w:hAnsi="GHEA Grapalat"/>
                <w:i/>
                <w:sz w:val="18"/>
              </w:rPr>
            </w:pPr>
            <w:r w:rsidRPr="00B60BF1">
              <w:rPr>
                <w:rFonts w:ascii="GHEA Grapalat" w:hAnsi="GHEA Grapalat"/>
                <w:i/>
                <w:sz w:val="18"/>
              </w:rPr>
              <w:t>6</w:t>
            </w:r>
          </w:p>
        </w:tc>
      </w:tr>
      <w:tr w:rsidR="00851EBF" w:rsidRPr="00B60BF1" w:rsidTr="00851EBF">
        <w:trPr>
          <w:cantSplit/>
        </w:trPr>
        <w:tc>
          <w:tcPr>
            <w:tcW w:w="630" w:type="dxa"/>
          </w:tcPr>
          <w:p w:rsidR="00851EBF" w:rsidRPr="00B60BF1" w:rsidRDefault="00851EBF" w:rsidP="00851EBF">
            <w:pPr>
              <w:jc w:val="center"/>
              <w:rPr>
                <w:rFonts w:ascii="GHEA Grapalat" w:hAnsi="GHEA Grapalat"/>
                <w:sz w:val="20"/>
              </w:rPr>
            </w:pPr>
            <w:r w:rsidRPr="00B60BF1">
              <w:rPr>
                <w:rFonts w:ascii="GHEA Grapalat" w:hAnsi="GHEA Grapalat"/>
                <w:sz w:val="20"/>
              </w:rPr>
              <w:t>1.</w:t>
            </w:r>
          </w:p>
        </w:tc>
        <w:tc>
          <w:tcPr>
            <w:tcW w:w="2441" w:type="dxa"/>
          </w:tcPr>
          <w:p w:rsidR="00851EBF" w:rsidRPr="00B60BF1" w:rsidRDefault="00851EBF" w:rsidP="00851EBF">
            <w:pPr>
              <w:jc w:val="center"/>
              <w:rPr>
                <w:rFonts w:ascii="GHEA Grapalat" w:hAnsi="GHEA Grapalat"/>
                <w:sz w:val="20"/>
                <w:lang w:val="hy-AM"/>
              </w:rPr>
            </w:pPr>
          </w:p>
        </w:tc>
        <w:tc>
          <w:tcPr>
            <w:tcW w:w="1708" w:type="dxa"/>
          </w:tcPr>
          <w:p w:rsidR="00851EBF" w:rsidRPr="00B60BF1" w:rsidRDefault="00851EBF" w:rsidP="00851EBF">
            <w:pPr>
              <w:jc w:val="center"/>
              <w:rPr>
                <w:rFonts w:ascii="GHEA Grapalat" w:hAnsi="GHEA Grapalat"/>
                <w:sz w:val="20"/>
                <w:lang w:val="hy-AM"/>
              </w:rPr>
            </w:pPr>
          </w:p>
        </w:tc>
        <w:tc>
          <w:tcPr>
            <w:tcW w:w="1442" w:type="dxa"/>
          </w:tcPr>
          <w:p w:rsidR="00851EBF" w:rsidRPr="00B60BF1" w:rsidRDefault="00851EBF" w:rsidP="00851EBF">
            <w:pPr>
              <w:jc w:val="center"/>
              <w:rPr>
                <w:rFonts w:ascii="GHEA Grapalat" w:hAnsi="GHEA Grapalat"/>
                <w:sz w:val="20"/>
                <w:lang w:val="hy-AM"/>
              </w:rPr>
            </w:pPr>
          </w:p>
        </w:tc>
        <w:tc>
          <w:tcPr>
            <w:tcW w:w="2070" w:type="dxa"/>
          </w:tcPr>
          <w:p w:rsidR="00851EBF" w:rsidRPr="00B60BF1" w:rsidRDefault="00851EBF" w:rsidP="00851EBF">
            <w:pPr>
              <w:jc w:val="center"/>
              <w:rPr>
                <w:rFonts w:ascii="GHEA Grapalat" w:hAnsi="GHEA Grapalat"/>
                <w:sz w:val="20"/>
                <w:lang w:val="hy-AM"/>
              </w:rPr>
            </w:pPr>
          </w:p>
        </w:tc>
        <w:tc>
          <w:tcPr>
            <w:tcW w:w="1710" w:type="dxa"/>
          </w:tcPr>
          <w:p w:rsidR="00851EBF" w:rsidRPr="00B60BF1" w:rsidRDefault="00851EBF" w:rsidP="00851EBF">
            <w:pPr>
              <w:jc w:val="center"/>
              <w:rPr>
                <w:rFonts w:ascii="GHEA Grapalat" w:hAnsi="GHEA Grapalat"/>
                <w:sz w:val="20"/>
                <w:lang w:val="hy-AM"/>
              </w:rPr>
            </w:pPr>
          </w:p>
        </w:tc>
      </w:tr>
      <w:tr w:rsidR="00851EBF" w:rsidRPr="00B60BF1" w:rsidTr="00851EBF">
        <w:trPr>
          <w:cantSplit/>
        </w:trPr>
        <w:tc>
          <w:tcPr>
            <w:tcW w:w="630" w:type="dxa"/>
          </w:tcPr>
          <w:p w:rsidR="00851EBF" w:rsidRPr="003E3717" w:rsidRDefault="00851EBF" w:rsidP="00851EBF">
            <w:pPr>
              <w:jc w:val="center"/>
              <w:rPr>
                <w:rFonts w:ascii="Cambria Math" w:hAnsi="Cambria Math"/>
                <w:sz w:val="20"/>
                <w:lang w:val="hy-AM"/>
              </w:rPr>
            </w:pPr>
            <w:r>
              <w:rPr>
                <w:rFonts w:ascii="Cambria Math" w:hAnsi="Cambria Math"/>
                <w:sz w:val="20"/>
                <w:lang w:val="hy-AM"/>
              </w:rPr>
              <w:t>․․․</w:t>
            </w:r>
          </w:p>
        </w:tc>
        <w:tc>
          <w:tcPr>
            <w:tcW w:w="2441" w:type="dxa"/>
          </w:tcPr>
          <w:p w:rsidR="00851EBF" w:rsidRPr="00B60BF1" w:rsidRDefault="00851EBF" w:rsidP="00851EBF">
            <w:pPr>
              <w:jc w:val="center"/>
              <w:rPr>
                <w:rFonts w:ascii="GHEA Grapalat" w:hAnsi="GHEA Grapalat"/>
                <w:sz w:val="20"/>
                <w:lang w:val="hy-AM"/>
              </w:rPr>
            </w:pPr>
          </w:p>
        </w:tc>
        <w:tc>
          <w:tcPr>
            <w:tcW w:w="1708" w:type="dxa"/>
          </w:tcPr>
          <w:p w:rsidR="00851EBF" w:rsidRPr="00B60BF1" w:rsidRDefault="00851EBF" w:rsidP="00851EBF">
            <w:pPr>
              <w:jc w:val="center"/>
              <w:rPr>
                <w:rFonts w:ascii="GHEA Grapalat" w:hAnsi="GHEA Grapalat"/>
                <w:sz w:val="20"/>
                <w:lang w:val="hy-AM"/>
              </w:rPr>
            </w:pPr>
          </w:p>
        </w:tc>
        <w:tc>
          <w:tcPr>
            <w:tcW w:w="1442" w:type="dxa"/>
          </w:tcPr>
          <w:p w:rsidR="00851EBF" w:rsidRPr="00B60BF1" w:rsidRDefault="00851EBF" w:rsidP="00851EBF">
            <w:pPr>
              <w:jc w:val="center"/>
              <w:rPr>
                <w:rFonts w:ascii="GHEA Grapalat" w:hAnsi="GHEA Grapalat"/>
                <w:sz w:val="20"/>
                <w:lang w:val="hy-AM"/>
              </w:rPr>
            </w:pPr>
          </w:p>
        </w:tc>
        <w:tc>
          <w:tcPr>
            <w:tcW w:w="2070" w:type="dxa"/>
          </w:tcPr>
          <w:p w:rsidR="00851EBF" w:rsidRPr="00B60BF1" w:rsidRDefault="00851EBF" w:rsidP="00851EBF">
            <w:pPr>
              <w:jc w:val="center"/>
              <w:rPr>
                <w:rFonts w:ascii="GHEA Grapalat" w:hAnsi="GHEA Grapalat"/>
                <w:sz w:val="20"/>
                <w:lang w:val="hy-AM"/>
              </w:rPr>
            </w:pPr>
          </w:p>
        </w:tc>
        <w:tc>
          <w:tcPr>
            <w:tcW w:w="1710" w:type="dxa"/>
          </w:tcPr>
          <w:p w:rsidR="00851EBF" w:rsidRPr="00B60BF1" w:rsidRDefault="00851EBF" w:rsidP="00851EBF">
            <w:pPr>
              <w:jc w:val="center"/>
              <w:rPr>
                <w:rFonts w:ascii="GHEA Grapalat" w:hAnsi="GHEA Grapalat"/>
                <w:sz w:val="20"/>
                <w:lang w:val="hy-AM"/>
              </w:rPr>
            </w:pPr>
          </w:p>
        </w:tc>
      </w:tr>
    </w:tbl>
    <w:p w:rsidR="003E3717" w:rsidRPr="00B60BF1" w:rsidRDefault="003E3717" w:rsidP="003E3717">
      <w:pPr>
        <w:tabs>
          <w:tab w:val="left" w:pos="1134"/>
        </w:tabs>
        <w:ind w:firstLine="720"/>
        <w:jc w:val="both"/>
        <w:rPr>
          <w:rFonts w:ascii="GHEA Grapalat" w:hAnsi="GHEA Grapalat"/>
          <w:sz w:val="20"/>
        </w:rPr>
      </w:pPr>
    </w:p>
    <w:p w:rsidR="003E3717" w:rsidRPr="00B60BF1" w:rsidRDefault="003E3717" w:rsidP="003E3717">
      <w:pPr>
        <w:tabs>
          <w:tab w:val="left" w:pos="1134"/>
        </w:tabs>
        <w:ind w:firstLine="720"/>
        <w:jc w:val="both"/>
        <w:rPr>
          <w:rFonts w:ascii="GHEA Grapalat" w:hAnsi="GHEA Grapalat"/>
          <w:sz w:val="20"/>
        </w:rPr>
      </w:pPr>
    </w:p>
    <w:p w:rsidR="003E3717" w:rsidRPr="00B60BF1" w:rsidRDefault="003E3717" w:rsidP="003E3717">
      <w:pPr>
        <w:tabs>
          <w:tab w:val="left" w:pos="1134"/>
        </w:tabs>
        <w:ind w:firstLine="720"/>
        <w:jc w:val="both"/>
        <w:rPr>
          <w:rFonts w:ascii="GHEA Grapalat" w:hAnsi="GHEA Grapalat"/>
          <w:i/>
          <w:sz w:val="18"/>
          <w:lang w:val="es-ES"/>
        </w:rPr>
      </w:pPr>
    </w:p>
    <w:p w:rsidR="003E3717" w:rsidRDefault="003E3717" w:rsidP="003E3717">
      <w:pPr>
        <w:tabs>
          <w:tab w:val="left" w:pos="1134"/>
        </w:tabs>
        <w:ind w:firstLine="720"/>
        <w:jc w:val="both"/>
        <w:rPr>
          <w:rFonts w:ascii="GHEA Grapalat" w:hAnsi="GHEA Grapalat" w:cs="Sylfaen"/>
          <w:sz w:val="20"/>
          <w:szCs w:val="20"/>
          <w:lang w:val="hy-AM"/>
        </w:rPr>
      </w:pPr>
      <w:r>
        <w:rPr>
          <w:rFonts w:ascii="GHEA Grapalat" w:hAnsi="GHEA Grapalat"/>
          <w:sz w:val="22"/>
          <w:lang w:val="hy-AM"/>
        </w:rPr>
        <w:t>ԿՄՋՀ-ԳՀԽԾՁԲ-</w:t>
      </w:r>
      <w:r w:rsidR="004A0B4D" w:rsidRPr="004A0B4D">
        <w:rPr>
          <w:rFonts w:ascii="GHEA Grapalat" w:hAnsi="GHEA Grapalat"/>
          <w:b/>
          <w:sz w:val="22"/>
          <w:lang w:val="hy-AM"/>
        </w:rPr>
        <w:t>24/27</w:t>
      </w:r>
      <w:r>
        <w:rPr>
          <w:rFonts w:ascii="GHEA Grapalat" w:hAnsi="GHEA Grapalat"/>
          <w:b/>
          <w:sz w:val="22"/>
          <w:lang w:val="hy-AM"/>
        </w:rPr>
        <w:t xml:space="preserve">  </w:t>
      </w:r>
      <w:r w:rsidRPr="00F00225">
        <w:rPr>
          <w:rFonts w:ascii="GHEA Grapalat" w:hAnsi="GHEA Grapalat" w:cs="Sylfaen"/>
          <w:sz w:val="20"/>
          <w:szCs w:val="20"/>
          <w:lang w:val="hy-AM"/>
        </w:rPr>
        <w:t>ծածկագրով  ընթացակարգի</w:t>
      </w:r>
      <w:r w:rsidRPr="00F00225">
        <w:rPr>
          <w:rFonts w:ascii="GHEA Grapalat" w:hAnsi="GHEA Grapalat" w:cs="Arial"/>
          <w:sz w:val="20"/>
          <w:szCs w:val="20"/>
          <w:lang w:val="hy-AM"/>
        </w:rPr>
        <w:t xml:space="preserve"> շրջանակներում </w:t>
      </w:r>
      <w:r w:rsidRPr="00F00225">
        <w:rPr>
          <w:rFonts w:ascii="GHEA Grapalat" w:hAnsi="GHEA Grapalat" w:cs="Arial"/>
          <w:sz w:val="20"/>
          <w:szCs w:val="20"/>
        </w:rPr>
        <w:t>կ</w:t>
      </w:r>
      <w:r w:rsidRPr="00F00225">
        <w:rPr>
          <w:rFonts w:ascii="GHEA Grapalat" w:hAnsi="GHEA Grapalat" w:cs="Sylfaen"/>
          <w:sz w:val="20"/>
          <w:szCs w:val="20"/>
          <w:lang w:val="hy-AM"/>
        </w:rPr>
        <w:t>ից</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ներկայացնում</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ենք</w:t>
      </w:r>
    </w:p>
    <w:p w:rsidR="00F30A0A" w:rsidRDefault="00F30A0A" w:rsidP="003E3717">
      <w:pPr>
        <w:tabs>
          <w:tab w:val="left" w:pos="1134"/>
        </w:tabs>
        <w:ind w:firstLine="720"/>
        <w:jc w:val="both"/>
        <w:rPr>
          <w:rFonts w:ascii="GHEA Grapalat" w:hAnsi="GHEA Grapalat" w:cs="Sylfaen"/>
          <w:sz w:val="20"/>
          <w:szCs w:val="20"/>
          <w:lang w:val="hy-AM"/>
        </w:rPr>
      </w:pPr>
    </w:p>
    <w:p w:rsidR="00F30A0A" w:rsidRDefault="00F30A0A" w:rsidP="003E3717">
      <w:pPr>
        <w:tabs>
          <w:tab w:val="left" w:pos="1134"/>
        </w:tabs>
        <w:ind w:firstLine="720"/>
        <w:jc w:val="both"/>
        <w:rPr>
          <w:rFonts w:ascii="GHEA Grapalat" w:hAnsi="GHEA Grapalat" w:cs="Sylfaen"/>
          <w:sz w:val="20"/>
          <w:szCs w:val="20"/>
          <w:lang w:val="hy-AM"/>
        </w:rPr>
      </w:pPr>
    </w:p>
    <w:p w:rsidR="00F30A0A" w:rsidRPr="00064ADD" w:rsidRDefault="00F30A0A" w:rsidP="00F30A0A">
      <w:pPr>
        <w:ind w:left="720" w:firstLine="720"/>
        <w:jc w:val="both"/>
        <w:rPr>
          <w:rFonts w:ascii="GHEA Grapalat" w:hAnsi="GHEA Grapalat"/>
          <w:sz w:val="20"/>
          <w:lang w:val="hy-AM"/>
        </w:rPr>
      </w:pPr>
      <w:r w:rsidRPr="00064ADD">
        <w:rPr>
          <w:rFonts w:ascii="GHEA Grapalat" w:hAnsi="GHEA Grapalat"/>
          <w:sz w:val="20"/>
          <w:lang w:val="hy-AM"/>
        </w:rPr>
        <w:t xml:space="preserve">___________________________________________ </w:t>
      </w:r>
      <w:r w:rsidRPr="00064ADD">
        <w:rPr>
          <w:rFonts w:ascii="GHEA Grapalat" w:hAnsi="GHEA Grapalat"/>
          <w:sz w:val="20"/>
          <w:lang w:val="hy-AM"/>
        </w:rPr>
        <w:tab/>
        <w:t xml:space="preserve">                       _____________ </w:t>
      </w:r>
    </w:p>
    <w:p w:rsidR="00F30A0A" w:rsidRPr="00064ADD" w:rsidRDefault="00F30A0A" w:rsidP="00F30A0A">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rsidR="00F30A0A" w:rsidRPr="00960D70" w:rsidRDefault="00F30A0A" w:rsidP="00F30A0A">
      <w:pPr>
        <w:jc w:val="right"/>
        <w:rPr>
          <w:rFonts w:ascii="GHEA Grapalat" w:hAnsi="GHEA Grapalat"/>
          <w:sz w:val="20"/>
          <w:lang w:val="hy-AM"/>
        </w:rPr>
      </w:pPr>
      <w:r w:rsidRPr="00960D70">
        <w:rPr>
          <w:rFonts w:ascii="GHEA Grapalat" w:hAnsi="GHEA Grapalat"/>
          <w:sz w:val="20"/>
          <w:lang w:val="hy-AM"/>
        </w:rPr>
        <w:t xml:space="preserve">    </w:t>
      </w:r>
    </w:p>
    <w:p w:rsidR="00F30A0A" w:rsidRDefault="00F30A0A" w:rsidP="00F30A0A">
      <w:pPr>
        <w:tabs>
          <w:tab w:val="left" w:pos="1134"/>
        </w:tabs>
        <w:ind w:firstLine="720"/>
        <w:jc w:val="both"/>
        <w:rPr>
          <w:rFonts w:ascii="GHEA Grapalat" w:hAnsi="GHEA Grapalat" w:cs="Sylfaen"/>
          <w:sz w:val="20"/>
          <w:szCs w:val="20"/>
          <w:lang w:val="hy-AM"/>
        </w:rPr>
      </w:pPr>
      <w:r w:rsidRPr="00960D70">
        <w:rPr>
          <w:rFonts w:ascii="GHEA Grapalat" w:hAnsi="GHEA Grapalat"/>
          <w:sz w:val="20"/>
          <w:lang w:val="hy-AM"/>
        </w:rPr>
        <w:t>Կ. Տ.</w:t>
      </w:r>
    </w:p>
    <w:p w:rsidR="00F30A0A" w:rsidRDefault="00F30A0A" w:rsidP="003E3717">
      <w:pPr>
        <w:tabs>
          <w:tab w:val="left" w:pos="1134"/>
        </w:tabs>
        <w:ind w:firstLine="720"/>
        <w:jc w:val="both"/>
        <w:rPr>
          <w:rFonts w:ascii="GHEA Grapalat" w:hAnsi="GHEA Grapalat" w:cs="Sylfaen"/>
          <w:sz w:val="20"/>
          <w:szCs w:val="20"/>
          <w:lang w:val="hy-AM"/>
        </w:rPr>
      </w:pPr>
    </w:p>
    <w:p w:rsidR="003E3717" w:rsidRPr="00F00225" w:rsidRDefault="003E3717" w:rsidP="003E3717">
      <w:pPr>
        <w:tabs>
          <w:tab w:val="left" w:pos="1134"/>
        </w:tabs>
        <w:ind w:firstLine="720"/>
        <w:jc w:val="both"/>
        <w:rPr>
          <w:rFonts w:ascii="GHEA Grapalat" w:hAnsi="GHEA Grapalat" w:cs="Sylfaen"/>
          <w:sz w:val="20"/>
          <w:szCs w:val="20"/>
          <w:lang w:val="hy-AM"/>
        </w:rPr>
      </w:pPr>
      <w:r w:rsidRPr="00F00225">
        <w:rPr>
          <w:rFonts w:ascii="GHEA Grapalat" w:hAnsi="GHEA Grapalat"/>
          <w:sz w:val="20"/>
          <w:szCs w:val="20"/>
          <w:lang w:val="hy-AM"/>
        </w:rPr>
        <w:t xml:space="preserve"> </w:t>
      </w:r>
      <w:r w:rsidRPr="00F00225">
        <w:rPr>
          <w:rFonts w:ascii="GHEA Grapalat" w:hAnsi="GHEA Grapalat"/>
          <w:sz w:val="20"/>
          <w:szCs w:val="20"/>
          <w:u w:val="single"/>
          <w:lang w:val="hy-AM"/>
        </w:rPr>
        <w:tab/>
      </w:r>
      <w:r w:rsidRPr="00F00225">
        <w:rPr>
          <w:rFonts w:ascii="GHEA Grapalat" w:hAnsi="GHEA Grapalat"/>
          <w:sz w:val="20"/>
          <w:szCs w:val="20"/>
          <w:u w:val="single"/>
          <w:lang w:val="hy-AM"/>
        </w:rPr>
        <w:tab/>
        <w:t xml:space="preserve">                                                                                   </w:t>
      </w:r>
      <w:r w:rsidRPr="00F00225">
        <w:rPr>
          <w:rFonts w:ascii="GHEA Grapalat" w:hAnsi="GHEA Grapalat"/>
          <w:sz w:val="20"/>
          <w:szCs w:val="20"/>
          <w:u w:val="single"/>
          <w:lang w:val="hy-AM"/>
        </w:rPr>
        <w:tab/>
      </w:r>
    </w:p>
    <w:p w:rsidR="003E3717" w:rsidRDefault="003E3717" w:rsidP="003E3717">
      <w:pPr>
        <w:ind w:left="-66"/>
        <w:jc w:val="both"/>
        <w:rPr>
          <w:rFonts w:ascii="GHEA Grapalat" w:hAnsi="GHEA Grapalat"/>
          <w:i/>
          <w:sz w:val="12"/>
          <w:lang w:val="es-ES"/>
        </w:rPr>
      </w:pPr>
    </w:p>
    <w:p w:rsidR="003E3717" w:rsidRDefault="003E3717" w:rsidP="003E3717">
      <w:pPr>
        <w:ind w:left="-66"/>
        <w:jc w:val="both"/>
        <w:rPr>
          <w:rFonts w:ascii="GHEA Grapalat" w:hAnsi="GHEA Grapalat"/>
          <w:i/>
          <w:sz w:val="12"/>
          <w:lang w:val="es-ES"/>
        </w:rPr>
      </w:pPr>
    </w:p>
    <w:p w:rsidR="003E3717" w:rsidRPr="00FB5BA7" w:rsidRDefault="003E3717" w:rsidP="003E3717">
      <w:pPr>
        <w:ind w:left="-66"/>
        <w:jc w:val="both"/>
        <w:rPr>
          <w:rFonts w:ascii="GHEA Grapalat" w:hAnsi="GHEA Grapalat"/>
          <w:sz w:val="20"/>
          <w:szCs w:val="20"/>
          <w:lang w:val="es-ES"/>
        </w:rPr>
      </w:pPr>
      <w:r w:rsidRPr="00FB5BA7">
        <w:rPr>
          <w:rFonts w:ascii="GHEA Grapalat" w:hAnsi="GHEA Grapalat"/>
          <w:i/>
          <w:sz w:val="20"/>
          <w:szCs w:val="20"/>
          <w:lang w:val="es-ES"/>
        </w:rPr>
        <w:t xml:space="preserve"> (</w:t>
      </w:r>
      <w:r w:rsidRPr="00FB5BA7">
        <w:rPr>
          <w:rFonts w:ascii="GHEA Grapalat" w:hAnsi="GHEA Grapalat" w:cs="Sylfaen"/>
          <w:i/>
          <w:sz w:val="20"/>
          <w:szCs w:val="20"/>
          <w:lang w:val="es-ES"/>
        </w:rPr>
        <w:t>հիմնական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աշխատակազմում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հաստատած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գրավոր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համաձայնությունները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իրականացվելիք</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աշխատանքներում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վերջիններիս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ներգրավվելու</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մասին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ինչպես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նաև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անձնագրերի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որակավորումը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հավաստող</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փաստաթղթերի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դիպլոմ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վկայագիր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այլն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պատճենները</w:t>
      </w:r>
      <w:r w:rsidRPr="00FB5BA7">
        <w:rPr>
          <w:rFonts w:ascii="GHEA Grapalat" w:hAnsi="GHEA Grapalat" w:cs="Tahoma"/>
          <w:i/>
          <w:sz w:val="20"/>
          <w:szCs w:val="20"/>
          <w:lang w:val="es-ES"/>
        </w:rPr>
        <w:t>։</w:t>
      </w:r>
      <w:r w:rsidRPr="00FB5BA7">
        <w:rPr>
          <w:rFonts w:ascii="GHEA Grapalat" w:hAnsi="GHEA Grapalat"/>
          <w:i/>
          <w:sz w:val="20"/>
          <w:szCs w:val="20"/>
          <w:lang w:val="es-ES"/>
        </w:rPr>
        <w:t>)</w:t>
      </w:r>
    </w:p>
    <w:p w:rsidR="003E3717" w:rsidRPr="00FB5BA7" w:rsidRDefault="003E3717" w:rsidP="003E3717">
      <w:pPr>
        <w:pStyle w:val="BodyTextIndent3"/>
        <w:spacing w:line="240" w:lineRule="auto"/>
        <w:jc w:val="right"/>
        <w:rPr>
          <w:rFonts w:ascii="GHEA Grapalat" w:hAnsi="GHEA Grapalat" w:cs="Arial"/>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4A0B4D" w:rsidRDefault="004A0B4D" w:rsidP="00D54D8D">
      <w:pPr>
        <w:pStyle w:val="BodyTextIndent3"/>
        <w:spacing w:line="240" w:lineRule="auto"/>
        <w:ind w:firstLine="0"/>
        <w:jc w:val="right"/>
        <w:rPr>
          <w:rFonts w:ascii="GHEA Grapalat" w:hAnsi="GHEA Grapalat" w:cs="Sylfaen"/>
          <w:b/>
          <w:lang w:val="hy-AM"/>
        </w:rPr>
      </w:pPr>
    </w:p>
    <w:p w:rsidR="00851EBF" w:rsidRDefault="00851EBF" w:rsidP="00D54D8D">
      <w:pPr>
        <w:pStyle w:val="BodyTextIndent3"/>
        <w:spacing w:line="240" w:lineRule="auto"/>
        <w:ind w:firstLine="0"/>
        <w:jc w:val="right"/>
        <w:rPr>
          <w:rFonts w:ascii="GHEA Grapalat" w:hAnsi="GHEA Grapalat" w:cs="Sylfaen"/>
          <w:b/>
          <w:lang w:val="hy-AM"/>
        </w:rPr>
      </w:pPr>
    </w:p>
    <w:p w:rsidR="00851EBF" w:rsidRDefault="00851EBF" w:rsidP="00D54D8D">
      <w:pPr>
        <w:pStyle w:val="BodyTextIndent3"/>
        <w:spacing w:line="240" w:lineRule="auto"/>
        <w:ind w:firstLine="0"/>
        <w:jc w:val="right"/>
        <w:rPr>
          <w:rFonts w:ascii="GHEA Grapalat" w:hAnsi="GHEA Grapalat" w:cs="Sylfaen"/>
          <w:b/>
          <w:lang w:val="hy-AM"/>
        </w:rPr>
      </w:pPr>
    </w:p>
    <w:p w:rsidR="00851EBF" w:rsidRDefault="00851EBF"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3E3717" w:rsidRDefault="003E3717" w:rsidP="00D54D8D">
      <w:pPr>
        <w:pStyle w:val="BodyTextIndent3"/>
        <w:spacing w:line="240" w:lineRule="auto"/>
        <w:ind w:firstLine="0"/>
        <w:jc w:val="right"/>
        <w:rPr>
          <w:rFonts w:ascii="GHEA Grapalat" w:hAnsi="GHEA Grapalat" w:cs="Sylfaen"/>
          <w:b/>
          <w:lang w:val="hy-AM"/>
        </w:rPr>
      </w:pPr>
    </w:p>
    <w:p w:rsidR="00B31285" w:rsidRPr="00064ADD" w:rsidRDefault="00B31285" w:rsidP="00B31285">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rsidR="00B31285" w:rsidRPr="00C646AA" w:rsidRDefault="00B31285" w:rsidP="00B31285">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ԿՄՋՀ-ԳՀԽԾՁԲ-</w:t>
      </w:r>
      <w:r w:rsidR="004A0B4D" w:rsidRPr="004A0B4D">
        <w:rPr>
          <w:rFonts w:ascii="GHEA Grapalat" w:hAnsi="GHEA Grapalat"/>
          <w:b/>
          <w:lang w:val="hy-AM"/>
        </w:rPr>
        <w:t>24/27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B31285" w:rsidRDefault="00B31285" w:rsidP="00B31285">
      <w:pPr>
        <w:pStyle w:val="BodyTextIndent3"/>
        <w:spacing w:line="240" w:lineRule="auto"/>
        <w:jc w:val="right"/>
        <w:rPr>
          <w:rFonts w:ascii="GHEA Grapalat" w:hAnsi="GHEA Grapalat" w:cs="Sylfaen"/>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31285" w:rsidRPr="00910F08" w:rsidRDefault="00B31285" w:rsidP="00B31285">
      <w:pPr>
        <w:pStyle w:val="BodyTextIndent3"/>
        <w:spacing w:line="240" w:lineRule="auto"/>
        <w:jc w:val="right"/>
        <w:rPr>
          <w:rFonts w:ascii="GHEA Grapalat" w:hAnsi="GHEA Grapalat"/>
          <w:szCs w:val="24"/>
          <w:lang w:val="es-ES"/>
        </w:rPr>
      </w:pP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rsidR="00B31285" w:rsidRPr="00064ADD" w:rsidRDefault="00B31285" w:rsidP="00B31285">
      <w:pPr>
        <w:pStyle w:val="NormalWeb"/>
        <w:shd w:val="clear" w:color="auto" w:fill="FFFFFF"/>
        <w:spacing w:before="0" w:beforeAutospacing="0" w:after="0" w:afterAutospacing="0"/>
        <w:ind w:firstLine="375"/>
        <w:rPr>
          <w:rStyle w:val="Strong"/>
          <w:lang w:val="hy-AM"/>
        </w:rPr>
      </w:pP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1.</w:t>
      </w:r>
      <w:r w:rsidRPr="00910F08">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ab/>
        <w:t>1.</w:t>
      </w:r>
      <w:r w:rsidRPr="00E63C0F">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Սույն երաշխիքը (այսուհետ՝ երաշխիք) հանդիսանում է </w:t>
      </w:r>
      <w:r>
        <w:rPr>
          <w:rStyle w:val="Strong"/>
          <w:rFonts w:ascii="GHEA Grapalat" w:hAnsi="GHEA Grapalat"/>
          <w:b w:val="0"/>
          <w:bCs w:val="0"/>
          <w:sz w:val="20"/>
          <w:szCs w:val="20"/>
          <w:lang w:val="hy-AM"/>
        </w:rPr>
        <w:t xml:space="preserve">Ջրվեժի համայնքապետարանի </w:t>
      </w:r>
      <w:r w:rsidRPr="00064ADD">
        <w:rPr>
          <w:rStyle w:val="Strong"/>
          <w:rFonts w:ascii="GHEA Grapalat" w:hAnsi="GHEA Grapalat"/>
          <w:b w:val="0"/>
          <w:bCs w:val="0"/>
          <w:sz w:val="20"/>
          <w:szCs w:val="20"/>
          <w:lang w:val="hy-AM"/>
        </w:rPr>
        <w:t xml:space="preserve">(այսուհետ՝ բենեֆիցիար) կողմից </w:t>
      </w:r>
      <w:r>
        <w:rPr>
          <w:rFonts w:ascii="GHEA Grapalat" w:hAnsi="GHEA Grapalat"/>
          <w:sz w:val="20"/>
          <w:szCs w:val="20"/>
          <w:lang w:val="hy-AM"/>
        </w:rPr>
        <w:t>ԿՄՋՀ-</w:t>
      </w:r>
      <w:r w:rsidRPr="00851EBF">
        <w:rPr>
          <w:rFonts w:ascii="GHEA Grapalat" w:hAnsi="GHEA Grapalat"/>
          <w:sz w:val="20"/>
          <w:szCs w:val="20"/>
          <w:lang w:val="hy-AM"/>
        </w:rPr>
        <w:t>ԳՀԽԾՁԲ-</w:t>
      </w:r>
      <w:r w:rsidR="004A0B4D" w:rsidRPr="00851EBF">
        <w:rPr>
          <w:rFonts w:ascii="GHEA Grapalat" w:hAnsi="GHEA Grapalat"/>
          <w:sz w:val="20"/>
          <w:szCs w:val="20"/>
          <w:lang w:val="hy-AM"/>
        </w:rPr>
        <w:t>24/27</w:t>
      </w:r>
      <w:r w:rsidRPr="00851EBF">
        <w:rPr>
          <w:rFonts w:ascii="GHEA Grapalat" w:hAnsi="GHEA Grapalat"/>
          <w:sz w:val="20"/>
          <w:szCs w:val="20"/>
          <w:lang w:val="hy-AM"/>
        </w:rPr>
        <w:t xml:space="preserve"> ծա</w:t>
      </w:r>
      <w:r w:rsidRPr="00851EBF">
        <w:rPr>
          <w:rStyle w:val="Strong"/>
          <w:rFonts w:ascii="GHEA Grapalat" w:hAnsi="GHEA Grapalat"/>
          <w:b w:val="0"/>
          <w:bCs w:val="0"/>
          <w:sz w:val="20"/>
          <w:szCs w:val="20"/>
          <w:lang w:val="hy-AM"/>
        </w:rPr>
        <w:t>ծկագրով</w:t>
      </w:r>
      <w:r w:rsidRPr="00064ADD">
        <w:rPr>
          <w:rStyle w:val="Strong"/>
          <w:rFonts w:ascii="GHEA Grapalat" w:hAnsi="GHEA Grapalat"/>
          <w:b w:val="0"/>
          <w:bCs w:val="0"/>
          <w:sz w:val="20"/>
          <w:szCs w:val="20"/>
          <w:lang w:val="hy-AM"/>
        </w:rPr>
        <w:t xml:space="preserve"> կազմակերպված</w:t>
      </w:r>
      <w:r w:rsidRPr="00064ADD">
        <w:rPr>
          <w:rFonts w:cs="Sylfaen"/>
          <w:vertAlign w:val="superscript"/>
          <w:lang w:val="hy-AM"/>
        </w:rPr>
        <w:t xml:space="preserve">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rsidR="00B31285" w:rsidRPr="00064ADD" w:rsidRDefault="00B31285" w:rsidP="00B31285">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ցիպալ) կողմից կնքվելիք N</w:t>
      </w:r>
      <w:r w:rsidRPr="00910F08">
        <w:rPr>
          <w:rFonts w:ascii="GHEA Grapalat" w:hAnsi="GHEA Grapalat"/>
          <w:sz w:val="20"/>
          <w:szCs w:val="20"/>
          <w:lang w:val="hy-AM"/>
        </w:rPr>
        <w:t xml:space="preserve"> </w:t>
      </w:r>
      <w:r>
        <w:rPr>
          <w:rFonts w:ascii="GHEA Grapalat" w:hAnsi="GHEA Grapalat"/>
          <w:sz w:val="20"/>
          <w:szCs w:val="20"/>
          <w:lang w:val="hy-AM"/>
        </w:rPr>
        <w:t>ԿՄՋՀ-</w:t>
      </w:r>
      <w:r w:rsidRPr="00851EBF">
        <w:rPr>
          <w:rFonts w:ascii="GHEA Grapalat" w:hAnsi="GHEA Grapalat"/>
          <w:sz w:val="20"/>
          <w:szCs w:val="20"/>
          <w:lang w:val="hy-AM"/>
        </w:rPr>
        <w:t>ԳՀԽԾՁԲ-</w:t>
      </w:r>
      <w:r w:rsidR="004A0B4D" w:rsidRPr="00851EBF">
        <w:rPr>
          <w:rFonts w:ascii="GHEA Grapalat" w:hAnsi="GHEA Grapalat"/>
          <w:sz w:val="20"/>
          <w:szCs w:val="20"/>
          <w:lang w:val="hy-AM"/>
        </w:rPr>
        <w:t>24/27</w:t>
      </w:r>
      <w:r>
        <w:rPr>
          <w:rFonts w:ascii="GHEA Grapalat" w:hAnsi="GHEA Grapalat"/>
          <w:sz w:val="20"/>
          <w:szCs w:val="20"/>
          <w:lang w:val="hy-AM"/>
        </w:rPr>
        <w:t xml:space="preserve"> </w:t>
      </w:r>
      <w:r w:rsidRPr="00064ADD">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B31285" w:rsidRPr="00064ADD" w:rsidRDefault="00B31285" w:rsidP="00B3128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rsidR="00B31285" w:rsidRPr="00064ADD" w:rsidRDefault="00B31285" w:rsidP="00B3128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 պահանջն ստանալուց հինգ աշխատանքային օրվա ընթացքում:   Վճարումը  կատարվում է բենեֆիցիարի</w:t>
      </w:r>
      <w:r>
        <w:rPr>
          <w:rStyle w:val="Strong"/>
          <w:rFonts w:ascii="GHEA Grapalat" w:hAnsi="GHEA Grapalat"/>
          <w:b w:val="0"/>
          <w:bCs w:val="0"/>
          <w:sz w:val="20"/>
          <w:szCs w:val="20"/>
          <w:lang w:val="hy-AM"/>
        </w:rPr>
        <w:t xml:space="preserve"> 900105228069</w:t>
      </w:r>
      <w:r w:rsidRPr="00064ADD">
        <w:rPr>
          <w:rStyle w:val="Strong"/>
          <w:rFonts w:ascii="GHEA Grapalat" w:hAnsi="GHEA Grapalat"/>
          <w:b w:val="0"/>
          <w:bCs w:val="0"/>
          <w:sz w:val="20"/>
          <w:szCs w:val="20"/>
          <w:lang w:val="hy-AM"/>
        </w:rPr>
        <w:t xml:space="preserve"> հաշվեհամարին փոխանցման միջոցով:</w:t>
      </w:r>
    </w:p>
    <w:p w:rsidR="00B31285" w:rsidRPr="00064ADD" w:rsidRDefault="00B31285" w:rsidP="00B31285">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B31285" w:rsidRPr="00064ADD" w:rsidRDefault="00B31285" w:rsidP="00B31285">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31285" w:rsidRDefault="00B31285" w:rsidP="00B31285">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թողարկման պահից և ուժի մեջ է</w:t>
      </w:r>
      <w:r w:rsidRPr="00842CF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և պրինցիպալի միջև N </w:t>
      </w:r>
      <w:r>
        <w:rPr>
          <w:rFonts w:ascii="GHEA Grapalat" w:hAnsi="GHEA Grapalat"/>
          <w:sz w:val="20"/>
          <w:szCs w:val="20"/>
          <w:lang w:val="hy-AM"/>
        </w:rPr>
        <w:t xml:space="preserve">ԿՄՋՀ-ԳՀԽԾՁԲ-24/ 5 </w:t>
      </w:r>
      <w:r w:rsidRPr="00064ADD">
        <w:rPr>
          <w:rFonts w:ascii="GHEA Grapalat" w:hAnsi="GHEA Grapalat"/>
          <w:color w:val="000000"/>
          <w:sz w:val="20"/>
          <w:szCs w:val="20"/>
          <w:lang w:val="hy-AM"/>
        </w:rPr>
        <w:t>ծածկագրով կնքվելիք պայմանագիրն ուժի մեջ մտնելու օրվանից մինչև</w:t>
      </w:r>
    </w:p>
    <w:p w:rsidR="00B31285" w:rsidRPr="00064ADD" w:rsidRDefault="00B31285" w:rsidP="00B31285">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rsidR="00B31285" w:rsidRDefault="00B31285" w:rsidP="00B31285">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պայմանագրով նախատեսված  ծառայության մատուցման վերջնաժամկետը</w:t>
      </w:r>
    </w:p>
    <w:p w:rsidR="00B31285"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 xml:space="preserve">՝ </w:t>
      </w:r>
      <w:hyperlink r:id="rId8" w:history="1">
        <w:r w:rsidRPr="00541134">
          <w:rPr>
            <w:rStyle w:val="Hyperlink"/>
            <w:rFonts w:ascii="GHEA Grapalat" w:hAnsi="GHEA Grapalat"/>
            <w:sz w:val="20"/>
            <w:szCs w:val="20"/>
            <w:lang w:val="hy-AM"/>
          </w:rPr>
          <w:t>jrvezh-gnumner@mail.ru</w:t>
        </w:r>
      </w:hyperlink>
    </w:p>
    <w:p w:rsidR="00B31285" w:rsidRPr="00064ADD"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 N</w:t>
      </w:r>
      <w:r>
        <w:rPr>
          <w:rFonts w:ascii="GHEA Grapalat" w:hAnsi="GHEA Grapalat"/>
          <w:color w:val="000000"/>
          <w:sz w:val="20"/>
          <w:szCs w:val="20"/>
          <w:lang w:val="hy-AM"/>
        </w:rPr>
        <w:t xml:space="preserve"> </w:t>
      </w:r>
      <w:r>
        <w:rPr>
          <w:rFonts w:ascii="GHEA Grapalat" w:hAnsi="GHEA Grapalat"/>
          <w:sz w:val="20"/>
          <w:szCs w:val="20"/>
          <w:lang w:val="hy-AM"/>
        </w:rPr>
        <w:t>ԿՄՋՀ-ԳՀԽԾՁԲ-</w:t>
      </w:r>
      <w:r w:rsidR="004A0B4D" w:rsidRPr="004A0B4D">
        <w:rPr>
          <w:rFonts w:ascii="GHEA Grapalat" w:hAnsi="GHEA Grapalat"/>
          <w:b/>
          <w:sz w:val="20"/>
          <w:szCs w:val="20"/>
          <w:lang w:val="hy-AM"/>
        </w:rPr>
        <w:t>24/27</w:t>
      </w:r>
      <w:r w:rsidRPr="00CB62A1">
        <w:rPr>
          <w:rFonts w:ascii="GHEA Grapalat" w:hAnsi="GHEA Grapalat"/>
          <w:sz w:val="20"/>
          <w:szCs w:val="20"/>
          <w:lang w:val="hy-AM"/>
        </w:rPr>
        <w:t xml:space="preserve"> </w:t>
      </w:r>
      <w:r w:rsidRPr="00064ADD">
        <w:rPr>
          <w:rFonts w:ascii="GHEA Grapalat" w:hAnsi="GHEA Grapalat"/>
          <w:color w:val="000000"/>
          <w:sz w:val="20"/>
          <w:szCs w:val="20"/>
          <w:lang w:val="hy-AM"/>
        </w:rPr>
        <w:t xml:space="preserve">ծածկագրով կնքված պայմանագրի, ներառյալ նաև դրանում </w:t>
      </w:r>
    </w:p>
    <w:p w:rsidR="00B31285" w:rsidRPr="00064ADD" w:rsidRDefault="00B31285" w:rsidP="00B31285">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rPr>
          <w:rFonts w:ascii="GHEA Grapalat" w:hAnsi="GHEA Grapalat" w:cs="Sylfaen"/>
          <w:b/>
          <w:lang w:val="hy-AM"/>
        </w:rPr>
      </w:pPr>
      <w:r w:rsidRPr="00064ADD">
        <w:rPr>
          <w:rFonts w:ascii="GHEA Grapalat" w:hAnsi="GHEA Grapalat" w:cs="Sylfaen"/>
          <w:vertAlign w:val="superscript"/>
          <w:lang w:val="hy-AM"/>
        </w:rPr>
        <w:t xml:space="preserve">                                                        ամիսը, ամսաթիվը, տարեթիվը</w:t>
      </w:r>
    </w:p>
    <w:p w:rsidR="00B31285" w:rsidRPr="00064ADD" w:rsidRDefault="00B31285" w:rsidP="00B31285">
      <w:pPr>
        <w:pStyle w:val="BodyTextIndent3"/>
        <w:spacing w:line="240" w:lineRule="auto"/>
        <w:jc w:val="right"/>
        <w:rPr>
          <w:rFonts w:ascii="GHEA Grapalat" w:hAnsi="GHEA Grapalat"/>
          <w:i/>
          <w:lang w:val="hy-AM"/>
        </w:rPr>
      </w:pPr>
    </w:p>
    <w:p w:rsidR="00B31285" w:rsidRPr="001E7733" w:rsidRDefault="00B31285" w:rsidP="00B31285">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B31285" w:rsidRPr="00064ADD" w:rsidRDefault="00B31285" w:rsidP="00B31285">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5</w:t>
      </w:r>
    </w:p>
    <w:p w:rsidR="00B31285" w:rsidRPr="00C646AA" w:rsidRDefault="00B31285" w:rsidP="00B31285">
      <w:pPr>
        <w:pStyle w:val="BodyTextIndent3"/>
        <w:spacing w:line="240" w:lineRule="auto"/>
        <w:jc w:val="right"/>
        <w:rPr>
          <w:rFonts w:ascii="GHEA Grapalat" w:hAnsi="GHEA Grapalat" w:cs="Arial"/>
          <w:b/>
          <w:lang w:val="es-ES"/>
        </w:rPr>
      </w:pPr>
      <w:r w:rsidRPr="00C646AA">
        <w:rPr>
          <w:rFonts w:ascii="GHEA Grapalat" w:hAnsi="GHEA Grapalat"/>
          <w:b/>
          <w:lang w:val="af-ZA"/>
        </w:rPr>
        <w:t>«</w:t>
      </w:r>
      <w:r>
        <w:rPr>
          <w:rFonts w:ascii="GHEA Grapalat" w:hAnsi="GHEA Grapalat"/>
          <w:b/>
          <w:lang w:val="hy-AM"/>
        </w:rPr>
        <w:t>ԿՄՋՀ-ԳՀԽԾՁԲ-</w:t>
      </w:r>
      <w:r w:rsidR="004A0B4D" w:rsidRPr="004A0B4D">
        <w:rPr>
          <w:rFonts w:ascii="GHEA Grapalat" w:hAnsi="GHEA Grapalat"/>
          <w:b/>
          <w:lang w:val="hy-AM"/>
        </w:rPr>
        <w:t>24/27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B31285" w:rsidRDefault="00B31285" w:rsidP="00B31285">
      <w:pPr>
        <w:pStyle w:val="BodyTextIndent3"/>
        <w:spacing w:line="240" w:lineRule="auto"/>
        <w:jc w:val="right"/>
        <w:rPr>
          <w:rFonts w:ascii="GHEA Grapalat" w:hAnsi="GHEA Grapalat" w:cs="Sylfaen"/>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B31285" w:rsidRPr="00910F08" w:rsidRDefault="00B31285" w:rsidP="00B31285">
      <w:pPr>
        <w:pStyle w:val="BodyTextIndent3"/>
        <w:spacing w:line="240" w:lineRule="auto"/>
        <w:jc w:val="right"/>
        <w:rPr>
          <w:rFonts w:ascii="GHEA Grapalat" w:hAnsi="GHEA Grapalat" w:cs="Sylfaen"/>
          <w:b/>
          <w:lang w:val="es-ES"/>
        </w:rPr>
      </w:pPr>
    </w:p>
    <w:p w:rsidR="00B31285" w:rsidRPr="00064ADD" w:rsidRDefault="00B31285" w:rsidP="00B31285">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rsidR="00B31285" w:rsidRPr="00064ADD" w:rsidRDefault="00B31285" w:rsidP="00B3128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rsidR="00B31285" w:rsidRPr="00064ADD" w:rsidRDefault="00B31285" w:rsidP="00B31285">
      <w:pPr>
        <w:pStyle w:val="NormalWeb"/>
        <w:shd w:val="clear" w:color="auto" w:fill="FFFFFF"/>
        <w:spacing w:before="0" w:beforeAutospacing="0" w:after="0" w:afterAutospacing="0"/>
        <w:ind w:firstLine="375"/>
        <w:rPr>
          <w:rStyle w:val="Strong"/>
          <w:lang w:val="hy-AM"/>
        </w:rPr>
      </w:pP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31285" w:rsidRPr="00064ADD" w:rsidRDefault="00B31285" w:rsidP="00B31285">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rsidR="00B31285" w:rsidRPr="00064ADD" w:rsidRDefault="00B31285" w:rsidP="00B31285">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կնքվելիք N</w:t>
      </w:r>
      <w:r>
        <w:rPr>
          <w:rStyle w:val="Strong"/>
          <w:rFonts w:ascii="GHEA Grapalat" w:hAnsi="GHEA Grapalat"/>
          <w:b w:val="0"/>
          <w:bCs w:val="0"/>
          <w:sz w:val="20"/>
          <w:szCs w:val="20"/>
          <w:lang w:val="hy-AM"/>
        </w:rPr>
        <w:t xml:space="preserve"> </w:t>
      </w:r>
      <w:r>
        <w:rPr>
          <w:rFonts w:ascii="GHEA Grapalat" w:hAnsi="GHEA Grapalat"/>
          <w:sz w:val="20"/>
          <w:szCs w:val="20"/>
          <w:lang w:val="hy-AM"/>
        </w:rPr>
        <w:t>ԿՄՋՀ-ԳՀԽԾՁԲ-</w:t>
      </w:r>
      <w:r w:rsidR="004A0B4D" w:rsidRPr="004A0B4D">
        <w:rPr>
          <w:rFonts w:ascii="GHEA Grapalat" w:hAnsi="GHEA Grapalat"/>
          <w:b/>
          <w:sz w:val="20"/>
          <w:szCs w:val="20"/>
          <w:lang w:val="hy-AM"/>
        </w:rPr>
        <w:t>24/27</w:t>
      </w:r>
      <w:r>
        <w:rPr>
          <w:rFonts w:ascii="GHEA Grapalat" w:hAnsi="GHEA Grapalat"/>
          <w:sz w:val="20"/>
          <w:szCs w:val="20"/>
          <w:lang w:val="hy-AM"/>
        </w:rPr>
        <w:t xml:space="preserve"> </w:t>
      </w:r>
      <w:r w:rsidRPr="00064ADD">
        <w:rPr>
          <w:rStyle w:val="Strong"/>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ապահովում: </w:t>
      </w:r>
    </w:p>
    <w:p w:rsidR="00B31285" w:rsidRPr="00064ADD" w:rsidRDefault="00B31285" w:rsidP="00B31285">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rsidR="00B31285" w:rsidRPr="00064ADD" w:rsidRDefault="00B31285" w:rsidP="00B3128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rsidR="00B31285" w:rsidRPr="00064ADD" w:rsidRDefault="00B31285" w:rsidP="00B3128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rsidR="00B31285" w:rsidRPr="00064ADD" w:rsidRDefault="00B31285" w:rsidP="00B312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Strong"/>
          <w:rFonts w:ascii="GHEA Grapalat" w:hAnsi="GHEA Grapalat"/>
          <w:b w:val="0"/>
          <w:bCs w:val="0"/>
          <w:sz w:val="20"/>
          <w:szCs w:val="20"/>
          <w:lang w:val="hy-AM"/>
        </w:rPr>
        <w:t xml:space="preserve">900105228069 </w:t>
      </w:r>
      <w:r w:rsidRPr="00064ADD">
        <w:rPr>
          <w:rStyle w:val="Strong"/>
          <w:rFonts w:ascii="GHEA Grapalat" w:hAnsi="GHEA Grapalat"/>
          <w:b w:val="0"/>
          <w:bCs w:val="0"/>
          <w:sz w:val="20"/>
          <w:szCs w:val="20"/>
          <w:lang w:val="hy-AM"/>
        </w:rPr>
        <w:t>հաշվեհամարին փոխանցման միջոցով:</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w:t>
      </w:r>
      <w:r w:rsidRPr="00064ADD">
        <w:rPr>
          <w:rFonts w:ascii="GHEA Grapalat" w:hAnsi="GHEA Grapalat"/>
          <w:color w:val="000000"/>
          <w:sz w:val="20"/>
          <w:szCs w:val="20"/>
          <w:lang w:val="hy-AM"/>
        </w:rPr>
        <w:t xml:space="preserve"> բենեֆիցիարի և պրիցիպալի միջև կնքվելիք</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N </w:t>
      </w:r>
      <w:r>
        <w:rPr>
          <w:rFonts w:ascii="GHEA Grapalat" w:hAnsi="GHEA Grapalat"/>
          <w:sz w:val="20"/>
          <w:szCs w:val="20"/>
          <w:lang w:val="hy-AM"/>
        </w:rPr>
        <w:t>ԿՄՋՀ-ԳՀԽԾՁԲ-</w:t>
      </w:r>
      <w:r w:rsidR="004A0B4D" w:rsidRPr="004A0B4D">
        <w:rPr>
          <w:rFonts w:ascii="GHEA Grapalat" w:hAnsi="GHEA Grapalat"/>
          <w:b/>
          <w:sz w:val="20"/>
          <w:szCs w:val="20"/>
          <w:lang w:val="hy-AM"/>
        </w:rPr>
        <w:t>24/27</w:t>
      </w:r>
      <w:r>
        <w:rPr>
          <w:rFonts w:ascii="GHEA Grapalat" w:hAnsi="GHEA Grapalat"/>
          <w:sz w:val="20"/>
          <w:szCs w:val="20"/>
          <w:lang w:val="hy-AM"/>
        </w:rPr>
        <w:t xml:space="preserve"> </w:t>
      </w:r>
      <w:r w:rsidRPr="00064ADD">
        <w:rPr>
          <w:rStyle w:val="Strong"/>
          <w:rFonts w:ascii="GHEA Grapalat" w:hAnsi="GHEA Grapalat"/>
          <w:b w:val="0"/>
          <w:bCs w:val="0"/>
          <w:sz w:val="20"/>
          <w:szCs w:val="20"/>
          <w:lang w:val="hy-AM"/>
        </w:rPr>
        <w:t xml:space="preserve"> </w:t>
      </w: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B31285" w:rsidRPr="00064ADD" w:rsidRDefault="00B31285" w:rsidP="00B31285">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Pr>
          <w:rFonts w:ascii="GHEA Grapalat" w:hAnsi="GHEA Grapalat"/>
          <w:color w:val="000000"/>
          <w:sz w:val="20"/>
          <w:szCs w:val="20"/>
          <w:lang w:val="hy-AM"/>
        </w:rPr>
        <w:t xml:space="preserve">՝ </w:t>
      </w:r>
      <w:hyperlink r:id="rId10" w:history="1">
        <w:r w:rsidRPr="00541134">
          <w:rPr>
            <w:rStyle w:val="Hyperlink"/>
            <w:rFonts w:ascii="GHEA Grapalat" w:hAnsi="GHEA Grapalat"/>
            <w:sz w:val="20"/>
            <w:szCs w:val="20"/>
            <w:lang w:val="hy-AM"/>
          </w:rPr>
          <w:t>jrvezh-gnumner@mail.ru</w:t>
        </w:r>
      </w:hyperlink>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Pr>
          <w:rFonts w:ascii="GHEA Grapalat" w:hAnsi="GHEA Grapalat"/>
          <w:sz w:val="20"/>
          <w:szCs w:val="20"/>
          <w:lang w:val="hy-AM"/>
        </w:rPr>
        <w:t>ԿՄՋՀ-ԳՀԽԾՁԲ-</w:t>
      </w:r>
      <w:r w:rsidR="004A0B4D" w:rsidRPr="004A0B4D">
        <w:rPr>
          <w:rFonts w:ascii="GHEA Grapalat" w:hAnsi="GHEA Grapalat"/>
          <w:b/>
          <w:sz w:val="20"/>
          <w:szCs w:val="20"/>
          <w:lang w:val="hy-AM"/>
        </w:rPr>
        <w:t>24/27</w:t>
      </w:r>
      <w:r w:rsidRPr="00064ADD">
        <w:rPr>
          <w:rFonts w:ascii="GHEA Grapalat" w:hAnsi="GHEA Grapalat"/>
          <w:color w:val="000000"/>
          <w:sz w:val="20"/>
          <w:szCs w:val="20"/>
          <w:lang w:val="hy-AM"/>
        </w:rPr>
        <w:t xml:space="preserve"> պայմանագրի, ներառյալ նաև դրանում կատարված</w:t>
      </w:r>
    </w:p>
    <w:p w:rsidR="00B31285" w:rsidRPr="00064ADD" w:rsidRDefault="00B31285" w:rsidP="00B31285">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B31285" w:rsidRPr="00064ADD" w:rsidRDefault="00B31285" w:rsidP="00B31285">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rsidR="00B31285" w:rsidRPr="00064ADD" w:rsidRDefault="00B31285" w:rsidP="00B31285">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rsidR="00B31285" w:rsidRPr="00064ADD" w:rsidRDefault="00B31285" w:rsidP="00B31285">
      <w:pPr>
        <w:pStyle w:val="BodyTextIndent3"/>
        <w:spacing w:line="240" w:lineRule="auto"/>
        <w:jc w:val="center"/>
        <w:rPr>
          <w:rFonts w:ascii="GHEA Grapalat" w:hAnsi="GHEA Grapalat" w:cs="Arial"/>
          <w:b/>
          <w:lang w:val="hy-AM"/>
        </w:rPr>
      </w:pPr>
    </w:p>
    <w:p w:rsidR="00B31285" w:rsidRPr="00064ADD" w:rsidRDefault="00B31285" w:rsidP="00B31285">
      <w:pPr>
        <w:pStyle w:val="BodyTextIndent3"/>
        <w:spacing w:line="240" w:lineRule="auto"/>
        <w:jc w:val="right"/>
        <w:rPr>
          <w:rFonts w:ascii="GHEA Grapalat" w:hAnsi="GHEA Grapalat"/>
          <w:i/>
          <w:lang w:val="hy-AM"/>
        </w:rPr>
      </w:pPr>
    </w:p>
    <w:p w:rsidR="00B31285" w:rsidRPr="001E7733" w:rsidRDefault="00B31285" w:rsidP="00B31285">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rsidR="00166277" w:rsidRPr="00C646AA" w:rsidRDefault="00166277" w:rsidP="00166277">
      <w:pPr>
        <w:pStyle w:val="BodyTextIndent3"/>
        <w:spacing w:line="240" w:lineRule="auto"/>
        <w:jc w:val="right"/>
        <w:rPr>
          <w:rFonts w:ascii="GHEA Grapalat" w:hAnsi="GHEA Grapalat" w:cs="Arial"/>
          <w:b/>
          <w:lang w:val="es-ES"/>
        </w:rPr>
      </w:pPr>
      <w:r w:rsidRPr="00C646AA">
        <w:rPr>
          <w:rFonts w:ascii="GHEA Grapalat" w:hAnsi="GHEA Grapalat"/>
          <w:b/>
          <w:lang w:val="af-ZA"/>
        </w:rPr>
        <w:t>«</w:t>
      </w:r>
      <w:r w:rsidR="00232F71">
        <w:rPr>
          <w:rFonts w:ascii="GHEA Grapalat" w:hAnsi="GHEA Grapalat"/>
          <w:b/>
          <w:lang w:val="hy-AM"/>
        </w:rPr>
        <w:t>ԿՄՋՀ-ԳՀԽԾՁԲ-</w:t>
      </w:r>
      <w:r w:rsidR="004A0B4D" w:rsidRPr="004A0B4D">
        <w:rPr>
          <w:rFonts w:ascii="GHEA Grapalat" w:hAnsi="GHEA Grapalat"/>
          <w:b/>
          <w:lang w:val="hy-AM"/>
        </w:rPr>
        <w:t>24/27</w:t>
      </w:r>
      <w:r w:rsidRPr="00C646AA">
        <w:rPr>
          <w:rFonts w:ascii="GHEA Grapalat" w:hAnsi="GHEA Grapalat"/>
          <w:b/>
          <w:lang w:val="af-ZA"/>
        </w:rPr>
        <w:t>»</w:t>
      </w:r>
      <w:r w:rsidRPr="00C646AA">
        <w:rPr>
          <w:rFonts w:ascii="GHEA Grapalat" w:hAnsi="GHEA Grapalat" w:cs="Sylfaen"/>
          <w:b/>
          <w:lang w:val="es-ES"/>
        </w:rPr>
        <w:t>*</w:t>
      </w:r>
      <w:r w:rsidRPr="00C646AA">
        <w:rPr>
          <w:rFonts w:ascii="GHEA Grapalat" w:hAnsi="GHEA Grapalat"/>
          <w:b/>
          <w:lang w:val="es-ES"/>
        </w:rPr>
        <w:t xml:space="preserve">  </w:t>
      </w:r>
      <w:r w:rsidRPr="00C646AA">
        <w:rPr>
          <w:rFonts w:ascii="GHEA Grapalat" w:hAnsi="GHEA Grapalat" w:cs="Sylfaen"/>
          <w:b/>
          <w:lang w:val="es-ES"/>
        </w:rPr>
        <w:t>ծածկագրով</w:t>
      </w:r>
    </w:p>
    <w:p w:rsidR="00166277" w:rsidRPr="00712340" w:rsidRDefault="00166277" w:rsidP="00166277">
      <w:pPr>
        <w:pStyle w:val="BodyTextIndent3"/>
        <w:spacing w:line="240" w:lineRule="auto"/>
        <w:jc w:val="right"/>
        <w:rPr>
          <w:rFonts w:ascii="GHEA Grapalat" w:hAnsi="GHEA Grapalat" w:cs="Arial"/>
          <w:b/>
          <w:lang w:val="es-ES"/>
        </w:rPr>
      </w:pPr>
      <w:r w:rsidRPr="00C646AA">
        <w:rPr>
          <w:rFonts w:ascii="GHEA Grapalat" w:hAnsi="GHEA Grapalat" w:cs="Sylfaen"/>
          <w:b/>
          <w:lang w:val="hy-AM"/>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166277" w:rsidRDefault="00166277" w:rsidP="00166277">
      <w:pPr>
        <w:ind w:left="-142" w:firstLine="142"/>
        <w:jc w:val="center"/>
        <w:rPr>
          <w:rFonts w:ascii="GHEA Grapalat" w:hAnsi="GHEA Grapalat" w:cs="Sylfaen"/>
          <w:b/>
          <w:lang w:val="hy-AM"/>
        </w:rPr>
      </w:pPr>
    </w:p>
    <w:p w:rsidR="00166277" w:rsidRPr="004E29CE" w:rsidRDefault="00166277" w:rsidP="00166277">
      <w:pPr>
        <w:ind w:left="-142" w:firstLine="142"/>
        <w:jc w:val="center"/>
        <w:rPr>
          <w:rFonts w:ascii="GHEA Grapalat" w:hAnsi="GHEA Grapalat" w:cs="Sylfaen"/>
          <w:b/>
          <w:lang w:val="hy-AM"/>
        </w:rPr>
      </w:pPr>
      <w:r w:rsidRPr="004E29CE">
        <w:rPr>
          <w:rFonts w:ascii="GHEA Grapalat" w:hAnsi="GHEA Grapalat" w:cs="Sylfaen"/>
          <w:b/>
          <w:lang w:val="hy-AM"/>
        </w:rPr>
        <w:t>ՋՐՎԵԺ ՀԱՄԱՅՆՔԻ</w:t>
      </w:r>
      <w:r w:rsidRPr="004E29CE">
        <w:rPr>
          <w:rFonts w:ascii="GHEA Grapalat" w:hAnsi="GHEA Grapalat" w:cs="Times Armenian"/>
          <w:b/>
          <w:lang w:val="hy-AM"/>
        </w:rPr>
        <w:t xml:space="preserve"> </w:t>
      </w:r>
      <w:r w:rsidRPr="004E29CE">
        <w:rPr>
          <w:rFonts w:ascii="GHEA Grapalat" w:hAnsi="GHEA Grapalat" w:cs="Sylfaen"/>
          <w:b/>
          <w:lang w:val="hy-AM"/>
        </w:rPr>
        <w:t>ԿԱՐԻՔՆԵՐԻ</w:t>
      </w:r>
      <w:r w:rsidRPr="004E29CE">
        <w:rPr>
          <w:rFonts w:ascii="GHEA Grapalat" w:hAnsi="GHEA Grapalat" w:cs="Times Armenian"/>
          <w:b/>
          <w:lang w:val="hy-AM"/>
        </w:rPr>
        <w:t xml:space="preserve"> </w:t>
      </w:r>
      <w:r w:rsidRPr="004E29CE">
        <w:rPr>
          <w:rFonts w:ascii="GHEA Grapalat" w:hAnsi="GHEA Grapalat" w:cs="Sylfaen"/>
          <w:b/>
          <w:lang w:val="hy-AM"/>
        </w:rPr>
        <w:t>ՀԱՄԱՐ</w:t>
      </w:r>
      <w:r w:rsidRPr="004E29CE">
        <w:rPr>
          <w:rFonts w:ascii="GHEA Grapalat" w:hAnsi="GHEA Grapalat" w:cs="Times Armenian"/>
          <w:b/>
          <w:lang w:val="hy-AM"/>
        </w:rPr>
        <w:t xml:space="preserve"> </w:t>
      </w:r>
      <w:r w:rsidRPr="004E29CE">
        <w:rPr>
          <w:rFonts w:ascii="GHEA Grapalat" w:hAnsi="GHEA Grapalat" w:cs="Sylfaen"/>
          <w:b/>
          <w:lang w:val="hy-AM"/>
        </w:rPr>
        <w:t xml:space="preserve">ԱՇԽԱՏԱՆՔՆԵՐԻ </w:t>
      </w:r>
      <w:r w:rsidRPr="004E29CE">
        <w:rPr>
          <w:rFonts w:ascii="GHEA Grapalat" w:hAnsi="GHEA Grapalat" w:cs="Sylfaen"/>
          <w:b/>
          <w:i/>
          <w:lang w:val="hy-AM"/>
        </w:rPr>
        <w:t xml:space="preserve"> </w:t>
      </w:r>
      <w:r w:rsidRPr="004E29CE">
        <w:rPr>
          <w:rFonts w:ascii="GHEA Grapalat" w:hAnsi="GHEA Grapalat" w:cs="Sylfaen"/>
          <w:b/>
          <w:caps/>
          <w:lang w:val="hy-AM"/>
        </w:rPr>
        <w:t>որակի տեխնիկական հսկողության</w:t>
      </w:r>
      <w:r w:rsidRPr="004E29CE">
        <w:rPr>
          <w:rFonts w:ascii="GHEA Grapalat" w:hAnsi="GHEA Grapalat" w:cs="Sylfaen"/>
          <w:b/>
          <w:caps/>
          <w:lang w:val="af-ZA"/>
        </w:rPr>
        <w:t xml:space="preserve"> </w:t>
      </w:r>
      <w:r w:rsidRPr="004E29CE">
        <w:rPr>
          <w:rFonts w:ascii="GHEA Grapalat" w:hAnsi="GHEA Grapalat" w:cs="Sylfaen"/>
          <w:b/>
          <w:caps/>
          <w:lang w:val="hy-AM"/>
        </w:rPr>
        <w:t>խորհրդատվական</w:t>
      </w:r>
      <w:r w:rsidRPr="004E29CE">
        <w:rPr>
          <w:rFonts w:ascii="GHEA Grapalat" w:hAnsi="GHEA Grapalat" w:cs="Sylfaen"/>
          <w:b/>
          <w:caps/>
          <w:lang w:val="af-ZA"/>
        </w:rPr>
        <w:t xml:space="preserve"> </w:t>
      </w:r>
      <w:r w:rsidRPr="004E29CE">
        <w:rPr>
          <w:rFonts w:ascii="GHEA Grapalat" w:hAnsi="GHEA Grapalat" w:cs="Sylfaen"/>
          <w:b/>
          <w:lang w:val="hy-AM"/>
        </w:rPr>
        <w:t>ԾԱՌԱՅՈՒԹՅՈՒՆՆԵՐԻ</w:t>
      </w:r>
      <w:r w:rsidRPr="004E29CE">
        <w:rPr>
          <w:rFonts w:ascii="GHEA Grapalat" w:hAnsi="GHEA Grapalat" w:cs="Sylfaen"/>
          <w:b/>
          <w:lang w:val="af-ZA"/>
        </w:rPr>
        <w:t xml:space="preserve"> </w:t>
      </w:r>
    </w:p>
    <w:p w:rsidR="00166277" w:rsidRPr="004E29CE" w:rsidRDefault="00166277" w:rsidP="00166277">
      <w:pPr>
        <w:ind w:left="-142" w:firstLine="142"/>
        <w:jc w:val="center"/>
        <w:rPr>
          <w:rFonts w:ascii="GHEA Grapalat" w:hAnsi="GHEA Grapalat"/>
          <w:b/>
          <w:lang w:val="hy-AM"/>
        </w:rPr>
      </w:pPr>
      <w:r w:rsidRPr="004E29CE">
        <w:rPr>
          <w:rFonts w:ascii="GHEA Grapalat" w:hAnsi="GHEA Grapalat" w:cs="Sylfaen"/>
          <w:b/>
          <w:lang w:val="hy-AM"/>
        </w:rPr>
        <w:t>ՄԱՏՈՒՑՄԱՆ</w:t>
      </w:r>
      <w:r w:rsidRPr="004E29CE">
        <w:rPr>
          <w:rFonts w:ascii="GHEA Grapalat" w:hAnsi="GHEA Grapalat" w:cs="Times Armenian"/>
          <w:b/>
          <w:lang w:val="hy-AM"/>
        </w:rPr>
        <w:t xml:space="preserve"> </w:t>
      </w:r>
      <w:r w:rsidRPr="004E29CE">
        <w:rPr>
          <w:rFonts w:ascii="GHEA Grapalat" w:hAnsi="GHEA Grapalat" w:cs="Sylfaen"/>
          <w:b/>
          <w:lang w:val="hy-AM"/>
        </w:rPr>
        <w:t>ԳՆՄԱՆ</w:t>
      </w:r>
      <w:r w:rsidRPr="004E29CE">
        <w:rPr>
          <w:rFonts w:ascii="GHEA Grapalat" w:hAnsi="GHEA Grapalat" w:cs="Times Armenian"/>
          <w:b/>
          <w:lang w:val="hy-AM"/>
        </w:rPr>
        <w:t xml:space="preserve">  </w:t>
      </w:r>
      <w:r w:rsidRPr="004E29CE">
        <w:rPr>
          <w:rFonts w:ascii="GHEA Grapalat" w:hAnsi="GHEA Grapalat" w:cs="Sylfaen"/>
          <w:b/>
          <w:lang w:val="hy-AM"/>
        </w:rPr>
        <w:t>ՊԱՅՄԱՆԱԳԻՐ</w:t>
      </w:r>
      <w:r w:rsidRPr="004E29CE">
        <w:rPr>
          <w:rFonts w:ascii="GHEA Grapalat" w:hAnsi="GHEA Grapalat" w:cs="Times Armenian"/>
          <w:b/>
          <w:lang w:val="hy-AM"/>
        </w:rPr>
        <w:t xml:space="preserve">   </w:t>
      </w:r>
    </w:p>
    <w:p w:rsidR="00166277" w:rsidRPr="004E29CE" w:rsidRDefault="00166277" w:rsidP="00166277">
      <w:pPr>
        <w:ind w:left="-142" w:firstLine="142"/>
        <w:jc w:val="center"/>
        <w:rPr>
          <w:rFonts w:ascii="GHEA Grapalat" w:hAnsi="GHEA Grapalat" w:cs="Sylfaen"/>
          <w:b/>
          <w:lang w:val="hy-AM"/>
        </w:rPr>
      </w:pPr>
      <w:r w:rsidRPr="004E29CE">
        <w:rPr>
          <w:rFonts w:ascii="GHEA Grapalat" w:hAnsi="GHEA Grapalat"/>
          <w:b/>
          <w:lang w:val="hy-AM"/>
        </w:rPr>
        <w:t xml:space="preserve">N </w:t>
      </w:r>
      <w:r w:rsidR="00232F71">
        <w:rPr>
          <w:rFonts w:ascii="GHEA Grapalat" w:hAnsi="GHEA Grapalat"/>
          <w:b/>
          <w:lang w:val="hy-AM"/>
        </w:rPr>
        <w:t>ԿՄՋՀ-ԳՀԽԾՁԲ-</w:t>
      </w:r>
      <w:r w:rsidR="004A0B4D" w:rsidRPr="004A0B4D">
        <w:rPr>
          <w:rFonts w:ascii="GHEA Grapalat" w:hAnsi="GHEA Grapalat"/>
          <w:b/>
          <w:lang w:val="hy-AM"/>
        </w:rPr>
        <w:t>24/27</w:t>
      </w:r>
    </w:p>
    <w:p w:rsidR="00166277" w:rsidRPr="004E29CE" w:rsidRDefault="00166277" w:rsidP="00166277">
      <w:pPr>
        <w:ind w:left="-142" w:firstLine="142"/>
        <w:jc w:val="center"/>
        <w:rPr>
          <w:rFonts w:ascii="GHEA Grapalat" w:hAnsi="GHEA Grapalat"/>
          <w:b/>
          <w:u w:val="single"/>
          <w:lang w:val="hy-AM"/>
        </w:rPr>
      </w:pPr>
    </w:p>
    <w:p w:rsidR="00166277" w:rsidRPr="00712340" w:rsidRDefault="00166277" w:rsidP="00166277">
      <w:pPr>
        <w:tabs>
          <w:tab w:val="left" w:pos="720"/>
          <w:tab w:val="left" w:pos="1440"/>
          <w:tab w:val="left" w:pos="8865"/>
        </w:tabs>
        <w:jc w:val="both"/>
        <w:rPr>
          <w:rFonts w:ascii="GHEA Grapalat" w:hAnsi="GHEA Grapalat" w:cs="Sylfaen"/>
          <w:sz w:val="20"/>
          <w:lang w:val="hy-AM"/>
        </w:rPr>
      </w:pPr>
      <w:r w:rsidRPr="00712340">
        <w:rPr>
          <w:rFonts w:ascii="GHEA Grapalat" w:hAnsi="GHEA Grapalat" w:cs="Sylfaen"/>
          <w:sz w:val="20"/>
          <w:lang w:val="hy-AM"/>
        </w:rPr>
        <w:t xml:space="preserve">         ք. </w:t>
      </w:r>
      <w:r w:rsidRPr="00712340">
        <w:rPr>
          <w:rFonts w:ascii="GHEA Grapalat" w:hAnsi="GHEA Grapalat" w:cs="Sylfaen"/>
          <w:sz w:val="20"/>
          <w:u w:val="single"/>
          <w:lang w:val="hy-AM"/>
        </w:rPr>
        <w:t xml:space="preserve">           </w:t>
      </w:r>
      <w:r w:rsidRPr="00712340">
        <w:rPr>
          <w:rFonts w:ascii="GHEA Grapalat" w:hAnsi="GHEA Grapalat" w:cs="Sylfaen"/>
          <w:sz w:val="20"/>
          <w:lang w:val="hy-AM"/>
        </w:rPr>
        <w:t xml:space="preserve">                                                                        </w:t>
      </w:r>
      <w:r>
        <w:rPr>
          <w:rFonts w:ascii="GHEA Grapalat" w:hAnsi="GHEA Grapalat" w:cs="Sylfaen"/>
          <w:sz w:val="20"/>
          <w:lang w:val="hy-AM"/>
        </w:rPr>
        <w:t xml:space="preserve">                      </w:t>
      </w:r>
      <w:r w:rsidRPr="00712340">
        <w:rPr>
          <w:rFonts w:ascii="GHEA Grapalat" w:hAnsi="GHEA Grapalat" w:cs="Sylfaen"/>
          <w:sz w:val="20"/>
          <w:lang w:val="hy-AM"/>
        </w:rPr>
        <w:t xml:space="preserve">                  </w:t>
      </w:r>
      <w:r w:rsidRPr="00712340">
        <w:rPr>
          <w:rFonts w:ascii="GHEA Grapalat" w:hAnsi="GHEA Grapalat"/>
          <w:lang w:val="hy-AM"/>
        </w:rPr>
        <w:t>«</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cs="Sylfaen"/>
          <w:sz w:val="20"/>
          <w:lang w:val="hy-AM"/>
        </w:rPr>
        <w:t>20   թ.</w:t>
      </w:r>
    </w:p>
    <w:p w:rsidR="00166277" w:rsidRPr="00712340" w:rsidRDefault="00166277" w:rsidP="00166277">
      <w:pPr>
        <w:tabs>
          <w:tab w:val="left" w:pos="720"/>
          <w:tab w:val="left" w:pos="1440"/>
          <w:tab w:val="left" w:pos="8865"/>
        </w:tabs>
        <w:jc w:val="both"/>
        <w:rPr>
          <w:rFonts w:ascii="GHEA Grapalat" w:hAnsi="GHEA Grapalat" w:cs="Sylfaen"/>
          <w:sz w:val="20"/>
          <w:lang w:val="hy-AM"/>
        </w:rPr>
      </w:pPr>
    </w:p>
    <w:p w:rsidR="00166277" w:rsidRDefault="00166277" w:rsidP="00166277">
      <w:pPr>
        <w:ind w:firstLine="720"/>
        <w:jc w:val="both"/>
        <w:rPr>
          <w:rFonts w:ascii="GHEA Grapalat" w:hAnsi="GHEA Grapalat" w:cs="Times Armenian"/>
          <w:sz w:val="20"/>
          <w:lang w:val="hy-AM"/>
        </w:rPr>
      </w:pPr>
      <w:r>
        <w:rPr>
          <w:rFonts w:ascii="GHEA Grapalat" w:hAnsi="GHEA Grapalat" w:cs="Sylfaen"/>
          <w:sz w:val="20"/>
          <w:lang w:val="hy-AM"/>
        </w:rPr>
        <w:t>Ջրվեժի համայնքապետարանը</w:t>
      </w:r>
      <w:r w:rsidRPr="00CB0C48">
        <w:rPr>
          <w:rFonts w:ascii="GHEA Grapalat" w:hAnsi="GHEA Grapalat" w:cs="Times Armenian"/>
          <w:sz w:val="20"/>
          <w:lang w:val="hy-AM"/>
        </w:rPr>
        <w:t xml:space="preserve">, </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դեմս</w:t>
      </w:r>
      <w:r>
        <w:rPr>
          <w:rFonts w:ascii="GHEA Grapalat" w:hAnsi="GHEA Grapalat" w:cs="Sylfaen"/>
          <w:sz w:val="20"/>
          <w:lang w:val="hy-AM"/>
        </w:rPr>
        <w:t xml:space="preserve"> համայնքի ղեկավար </w:t>
      </w:r>
      <w:r w:rsidRPr="00166277">
        <w:rPr>
          <w:rFonts w:ascii="GHEA Grapalat" w:hAnsi="GHEA Grapalat" w:cs="Sylfaen"/>
          <w:sz w:val="20"/>
          <w:lang w:val="hy-AM"/>
        </w:rPr>
        <w:t>Ն</w:t>
      </w:r>
      <w:r w:rsidRPr="00166277">
        <w:rPr>
          <w:rFonts w:ascii="Cambria Math" w:hAnsi="Cambria Math" w:cs="Cambria Math"/>
          <w:sz w:val="20"/>
          <w:lang w:val="hy-AM"/>
        </w:rPr>
        <w:t>․</w:t>
      </w:r>
      <w:r w:rsidRPr="00166277">
        <w:rPr>
          <w:rFonts w:ascii="GHEA Grapalat" w:hAnsi="GHEA Grapalat" w:cs="GHEA Grapalat"/>
          <w:sz w:val="20"/>
          <w:lang w:val="hy-AM"/>
        </w:rPr>
        <w:t>Սանթրոսյան</w:t>
      </w:r>
      <w:r w:rsidRPr="00166277">
        <w:rPr>
          <w:rFonts w:ascii="GHEA Grapalat" w:hAnsi="GHEA Grapalat" w:cs="Sylfaen"/>
          <w:sz w:val="20"/>
          <w:lang w:val="hy-AM"/>
        </w:rPr>
        <w:t>ի</w:t>
      </w:r>
      <w:r w:rsidRPr="00166277">
        <w:rPr>
          <w:rFonts w:ascii="GHEA Grapalat" w:hAnsi="GHEA Grapalat" w:cs="Times Armenian"/>
          <w:sz w:val="20"/>
          <w:lang w:val="hy-AM"/>
        </w:rPr>
        <w:t xml:space="preserve">, </w:t>
      </w:r>
      <w:r w:rsidRPr="00166277">
        <w:rPr>
          <w:rFonts w:ascii="GHEA Grapalat" w:hAnsi="GHEA Grapalat" w:cs="Sylfaen"/>
          <w:sz w:val="20"/>
          <w:lang w:val="hy-AM"/>
        </w:rPr>
        <w:t>որը</w:t>
      </w:r>
      <w:r w:rsidRPr="00CB0C48">
        <w:rPr>
          <w:rFonts w:ascii="GHEA Grapalat" w:hAnsi="GHEA Grapalat" w:cs="Times Armenian"/>
          <w:sz w:val="20"/>
          <w:lang w:val="hy-AM"/>
        </w:rPr>
        <w:t xml:space="preserve"> </w:t>
      </w:r>
      <w:r w:rsidRPr="00CB0C48">
        <w:rPr>
          <w:rFonts w:ascii="GHEA Grapalat" w:hAnsi="GHEA Grapalat" w:cs="Sylfaen"/>
          <w:sz w:val="20"/>
          <w:lang w:val="hy-AM"/>
        </w:rPr>
        <w:t>գործում</w:t>
      </w:r>
      <w:r w:rsidRPr="00CB0C48">
        <w:rPr>
          <w:rFonts w:ascii="GHEA Grapalat" w:hAnsi="GHEA Grapalat" w:cs="Times Armenian"/>
          <w:sz w:val="20"/>
          <w:lang w:val="hy-AM"/>
        </w:rPr>
        <w:t xml:space="preserve"> </w:t>
      </w:r>
      <w:r w:rsidRPr="00CB0C48">
        <w:rPr>
          <w:rFonts w:ascii="GHEA Grapalat" w:hAnsi="GHEA Grapalat" w:cs="Sylfaen"/>
          <w:sz w:val="20"/>
          <w:lang w:val="hy-AM"/>
        </w:rPr>
        <w:t>է</w:t>
      </w:r>
      <w:r w:rsidRPr="00CB0C48">
        <w:rPr>
          <w:rFonts w:ascii="GHEA Grapalat" w:hAnsi="GHEA Grapalat" w:cs="Times Armenian"/>
          <w:sz w:val="20"/>
          <w:lang w:val="hy-AM"/>
        </w:rPr>
        <w:t xml:space="preserve"> </w:t>
      </w:r>
      <w:r w:rsidRPr="00E17251">
        <w:rPr>
          <w:rFonts w:ascii="GHEA Grapalat" w:hAnsi="GHEA Grapalat"/>
          <w:sz w:val="20"/>
          <w:szCs w:val="20"/>
          <w:lang w:val="hy-AM"/>
        </w:rPr>
        <w:t>է կազմակերպության կանոնադրության</w:t>
      </w:r>
      <w:r w:rsidRPr="00CB0C48">
        <w:rPr>
          <w:rFonts w:ascii="GHEA Grapalat" w:hAnsi="GHEA Grapalat" w:cs="Times Armenian"/>
          <w:sz w:val="20"/>
          <w:lang w:val="hy-AM"/>
        </w:rPr>
        <w:t xml:space="preserve"> </w:t>
      </w:r>
      <w:r w:rsidRPr="00CB0C48">
        <w:rPr>
          <w:rFonts w:ascii="GHEA Grapalat" w:hAnsi="GHEA Grapalat" w:cs="Sylfaen"/>
          <w:sz w:val="20"/>
          <w:lang w:val="hy-AM"/>
        </w:rPr>
        <w:t>հիման</w:t>
      </w:r>
      <w:r w:rsidRPr="00CB0C48">
        <w:rPr>
          <w:rFonts w:ascii="GHEA Grapalat" w:hAnsi="GHEA Grapalat" w:cs="Times Armenian"/>
          <w:sz w:val="20"/>
          <w:lang w:val="hy-AM"/>
        </w:rPr>
        <w:t xml:space="preserve"> </w:t>
      </w:r>
      <w:r w:rsidRPr="00CB0C48">
        <w:rPr>
          <w:rFonts w:ascii="GHEA Grapalat" w:hAnsi="GHEA Grapalat" w:cs="Sylfaen"/>
          <w:sz w:val="20"/>
          <w:lang w:val="hy-AM"/>
        </w:rPr>
        <w:t>վրա</w:t>
      </w:r>
      <w:r w:rsidRPr="00CB0C48">
        <w:rPr>
          <w:rFonts w:ascii="GHEA Grapalat" w:hAnsi="GHEA Grapalat" w:cs="Times Armenian"/>
          <w:sz w:val="20"/>
          <w:lang w:val="hy-AM"/>
        </w:rPr>
        <w:t xml:space="preserve"> (</w:t>
      </w:r>
      <w:r w:rsidRPr="00CB0C48">
        <w:rPr>
          <w:rFonts w:ascii="GHEA Grapalat" w:hAnsi="GHEA Grapalat" w:cs="Sylfaen"/>
          <w:sz w:val="20"/>
          <w:lang w:val="hy-AM"/>
        </w:rPr>
        <w:t>այսուհետ՝</w:t>
      </w:r>
      <w:r w:rsidRPr="00CB0C48">
        <w:rPr>
          <w:rFonts w:ascii="GHEA Grapalat" w:hAnsi="GHEA Grapalat" w:cs="Times Armenian"/>
          <w:sz w:val="20"/>
          <w:lang w:val="hy-AM"/>
        </w:rPr>
        <w:t xml:space="preserve"> </w:t>
      </w:r>
      <w:r w:rsidRPr="00CB0C48">
        <w:rPr>
          <w:rFonts w:ascii="GHEA Grapalat" w:hAnsi="GHEA Grapalat" w:cs="Sylfaen"/>
          <w:sz w:val="20"/>
          <w:lang w:val="hy-AM"/>
        </w:rPr>
        <w:t>Պատվիրատու</w:t>
      </w:r>
      <w:r w:rsidRPr="00CB0C48">
        <w:rPr>
          <w:rFonts w:ascii="GHEA Grapalat" w:hAnsi="GHEA Grapalat" w:cs="Times Armenian"/>
          <w:sz w:val="20"/>
          <w:lang w:val="hy-AM"/>
        </w:rPr>
        <w:t xml:space="preserve">), </w:t>
      </w:r>
      <w:r w:rsidRPr="00CB0C48">
        <w:rPr>
          <w:rFonts w:ascii="GHEA Grapalat" w:hAnsi="GHEA Grapalat" w:cs="Sylfaen"/>
          <w:sz w:val="20"/>
          <w:lang w:val="hy-AM"/>
        </w:rPr>
        <w:t>մի</w:t>
      </w:r>
      <w:r w:rsidRPr="00CB0C48">
        <w:rPr>
          <w:rFonts w:ascii="GHEA Grapalat" w:hAnsi="GHEA Grapalat" w:cs="Times Armenian"/>
          <w:sz w:val="20"/>
          <w:lang w:val="hy-AM"/>
        </w:rPr>
        <w:t xml:space="preserve"> </w:t>
      </w:r>
      <w:r w:rsidRPr="00CB0C48">
        <w:rPr>
          <w:rFonts w:ascii="GHEA Grapalat" w:hAnsi="GHEA Grapalat" w:cs="Sylfaen"/>
          <w:sz w:val="20"/>
          <w:lang w:val="hy-AM"/>
        </w:rPr>
        <w:t>կողմից</w:t>
      </w:r>
      <w:r w:rsidRPr="00CB0C48">
        <w:rPr>
          <w:rFonts w:ascii="GHEA Grapalat" w:hAnsi="GHEA Grapalat" w:cs="Times Armenian"/>
          <w:sz w:val="20"/>
          <w:lang w:val="hy-AM"/>
        </w:rPr>
        <w:t xml:space="preserve">, </w:t>
      </w:r>
      <w:r w:rsidRPr="00CB0C48">
        <w:rPr>
          <w:rFonts w:ascii="GHEA Grapalat" w:hAnsi="GHEA Grapalat" w:cs="Sylfaen"/>
          <w:sz w:val="20"/>
          <w:lang w:val="hy-AM"/>
        </w:rPr>
        <w:t>և</w:t>
      </w:r>
      <w:r w:rsidRPr="00CB0C48">
        <w:rPr>
          <w:rFonts w:ascii="GHEA Grapalat" w:hAnsi="GHEA Grapalat" w:cs="Times Armenian"/>
          <w:sz w:val="20"/>
          <w:lang w:val="hy-AM"/>
        </w:rPr>
        <w:t xml:space="preserve"> </w:t>
      </w:r>
      <w:r w:rsidRPr="00712340">
        <w:rPr>
          <w:rFonts w:ascii="GHEA Grapalat" w:hAnsi="GHEA Grapalat" w:cs="Times Armenian"/>
          <w:sz w:val="20"/>
          <w:lang w:val="hy-AM"/>
        </w:rPr>
        <w:t>------------------</w:t>
      </w:r>
      <w:r w:rsidRPr="00712340">
        <w:rPr>
          <w:rFonts w:ascii="GHEA Grapalat" w:hAnsi="GHEA Grapalat" w:cs="Sylfaen"/>
          <w:sz w:val="20"/>
          <w:lang w:val="hy-AM"/>
        </w:rPr>
        <w:t>ն</w:t>
      </w:r>
      <w:r w:rsidRPr="00712340">
        <w:rPr>
          <w:rFonts w:ascii="GHEA Grapalat" w:hAnsi="GHEA Grapalat" w:cs="Times Armenian"/>
          <w:sz w:val="20"/>
          <w:lang w:val="hy-AM"/>
        </w:rPr>
        <w:t>,</w:t>
      </w:r>
      <w:r w:rsidRPr="00712340">
        <w:rPr>
          <w:rFonts w:ascii="GHEA Grapalat" w:hAnsi="GHEA Grapalat"/>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712340">
        <w:rPr>
          <w:rFonts w:ascii="GHEA Grapalat" w:hAnsi="GHEA Grapalat" w:cs="Sylfaen"/>
          <w:sz w:val="20"/>
          <w:lang w:val="hy-AM"/>
        </w:rPr>
        <w:t>տնօրեն</w:t>
      </w:r>
      <w:r w:rsidRPr="00712340">
        <w:rPr>
          <w:rFonts w:ascii="GHEA Grapalat" w:hAnsi="GHEA Grapalat" w:cs="Times Armenian"/>
          <w:sz w:val="20"/>
          <w:lang w:val="hy-AM"/>
        </w:rPr>
        <w:t xml:space="preserve"> ------------------------</w:t>
      </w:r>
      <w:r w:rsidRPr="00712340">
        <w:rPr>
          <w:rFonts w:ascii="GHEA Grapalat" w:hAnsi="GHEA Grapalat" w:cs="Sylfaen"/>
          <w:sz w:val="20"/>
          <w:lang w:val="hy-AM"/>
        </w:rPr>
        <w:t>ի, 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Pr="00712340">
        <w:rPr>
          <w:rFonts w:ascii="GHEA Grapalat" w:hAnsi="GHEA Grapalat" w:cs="Sylfaen"/>
          <w:sz w:val="20"/>
          <w:lang w:val="hy-AM"/>
        </w:rPr>
        <w:t>այսուհետ՝</w:t>
      </w:r>
      <w:r w:rsidRPr="00712340">
        <w:rPr>
          <w:rFonts w:ascii="GHEA Grapalat" w:hAnsi="GHEA Grapalat" w:cs="Times Armenian"/>
          <w:sz w:val="20"/>
          <w:lang w:val="hy-AM"/>
        </w:rPr>
        <w:t xml:space="preserve"> </w:t>
      </w:r>
      <w:r w:rsidRPr="00712340">
        <w:rPr>
          <w:rFonts w:ascii="GHEA Grapalat" w:hAnsi="GHEA Grapalat" w:cs="Sylfaen"/>
          <w:sz w:val="20"/>
          <w:lang w:val="hy-AM"/>
        </w:rPr>
        <w:t>Կատարող</w:t>
      </w:r>
      <w:r w:rsidRPr="00712340">
        <w:rPr>
          <w:rFonts w:ascii="GHEA Grapalat" w:hAnsi="GHEA Grapalat" w:cs="Times Armenian"/>
          <w:sz w:val="20"/>
          <w:lang w:val="hy-AM"/>
        </w:rPr>
        <w:t xml:space="preserve">), </w:t>
      </w:r>
      <w:r w:rsidRPr="00712340">
        <w:rPr>
          <w:rFonts w:ascii="GHEA Grapalat" w:hAnsi="GHEA Grapalat" w:cs="Sylfaen"/>
          <w:sz w:val="20"/>
          <w:lang w:val="hy-AM"/>
        </w:rPr>
        <w:t>մյուս</w:t>
      </w:r>
      <w:r w:rsidRPr="00712340">
        <w:rPr>
          <w:rFonts w:ascii="GHEA Grapalat" w:hAnsi="GHEA Grapalat" w:cs="Times Armenian"/>
          <w:sz w:val="20"/>
          <w:lang w:val="hy-AM"/>
        </w:rPr>
        <w:t xml:space="preserve"> </w:t>
      </w:r>
      <w:r w:rsidRPr="00712340">
        <w:rPr>
          <w:rFonts w:ascii="GHEA Grapalat" w:hAnsi="GHEA Grapalat" w:cs="Sylfaen"/>
          <w:sz w:val="20"/>
          <w:lang w:val="hy-AM"/>
        </w:rPr>
        <w:t>կողմից</w:t>
      </w:r>
      <w:r w:rsidRPr="00712340">
        <w:rPr>
          <w:rFonts w:ascii="GHEA Grapalat" w:hAnsi="GHEA Grapalat" w:cs="Times Armenian"/>
          <w:sz w:val="20"/>
          <w:lang w:val="hy-AM"/>
        </w:rPr>
        <w:t xml:space="preserve">, </w:t>
      </w:r>
      <w:r w:rsidRPr="00712340">
        <w:rPr>
          <w:rFonts w:ascii="GHEA Grapalat" w:hAnsi="GHEA Grapalat" w:cs="Sylfaen"/>
          <w:sz w:val="20"/>
          <w:lang w:val="hy-AM"/>
        </w:rPr>
        <w:t>կնքեցին</w:t>
      </w:r>
      <w:r w:rsidRPr="00712340">
        <w:rPr>
          <w:rFonts w:ascii="GHEA Grapalat" w:hAnsi="GHEA Grapalat" w:cs="Times Armenian"/>
          <w:sz w:val="20"/>
          <w:lang w:val="hy-AM"/>
        </w:rPr>
        <w:t xml:space="preserve"> </w:t>
      </w:r>
      <w:r w:rsidRPr="00712340">
        <w:rPr>
          <w:rFonts w:ascii="GHEA Grapalat" w:hAnsi="GHEA Grapalat" w:cs="Sylfaen"/>
          <w:sz w:val="20"/>
          <w:lang w:val="hy-AM"/>
        </w:rPr>
        <w:t>սույն</w:t>
      </w:r>
      <w:r w:rsidRPr="00712340">
        <w:rPr>
          <w:rFonts w:ascii="GHEA Grapalat" w:hAnsi="GHEA Grapalat" w:cs="Times Armenian"/>
          <w:sz w:val="20"/>
          <w:lang w:val="hy-AM"/>
        </w:rPr>
        <w:t xml:space="preserve"> </w:t>
      </w:r>
      <w:r w:rsidRPr="00712340">
        <w:rPr>
          <w:rFonts w:ascii="GHEA Grapalat" w:hAnsi="GHEA Grapalat" w:cs="Sylfaen"/>
          <w:sz w:val="20"/>
          <w:lang w:val="hy-AM"/>
        </w:rPr>
        <w:t>պայմանագիրը</w:t>
      </w:r>
      <w:r w:rsidRPr="00712340">
        <w:rPr>
          <w:rFonts w:ascii="GHEA Grapalat" w:hAnsi="GHEA Grapalat" w:cs="Times Armenian"/>
          <w:sz w:val="20"/>
          <w:lang w:val="hy-AM"/>
        </w:rPr>
        <w:t xml:space="preserve"> </w:t>
      </w:r>
      <w:r w:rsidRPr="00712340">
        <w:rPr>
          <w:rFonts w:ascii="GHEA Grapalat" w:hAnsi="GHEA Grapalat" w:cs="Sylfaen"/>
          <w:sz w:val="20"/>
          <w:lang w:val="hy-AM"/>
        </w:rPr>
        <w:t>հետևյալի</w:t>
      </w:r>
      <w:r w:rsidRPr="00712340">
        <w:rPr>
          <w:rFonts w:ascii="GHEA Grapalat" w:hAnsi="GHEA Grapalat" w:cs="Times Armenian"/>
          <w:sz w:val="20"/>
          <w:lang w:val="hy-AM"/>
        </w:rPr>
        <w:t xml:space="preserve"> </w:t>
      </w:r>
      <w:r w:rsidRPr="00712340">
        <w:rPr>
          <w:rFonts w:ascii="GHEA Grapalat" w:hAnsi="GHEA Grapalat" w:cs="Sylfaen"/>
          <w:sz w:val="20"/>
          <w:lang w:val="hy-AM"/>
        </w:rPr>
        <w:t>մասին</w:t>
      </w:r>
      <w:r w:rsidRPr="00712340">
        <w:rPr>
          <w:rFonts w:ascii="GHEA Grapalat" w:hAnsi="GHEA Grapalat" w:cs="Times Armenian"/>
          <w:sz w:val="20"/>
          <w:lang w:val="hy-AM"/>
        </w:rPr>
        <w:t>։</w:t>
      </w:r>
    </w:p>
    <w:p w:rsidR="00B31285" w:rsidRPr="00712340" w:rsidRDefault="00B31285" w:rsidP="00166277">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rsidR="00166277" w:rsidRPr="002A47B4" w:rsidRDefault="007678FA" w:rsidP="002A47B4">
      <w:pPr>
        <w:ind w:firstLine="720"/>
        <w:jc w:val="both"/>
        <w:rPr>
          <w:rFonts w:ascii="GHEA Grapalat" w:hAnsi="GHEA Grapalat"/>
          <w:sz w:val="20"/>
          <w:szCs w:val="20"/>
          <w:lang w:val="hy-AM"/>
        </w:rPr>
      </w:pPr>
      <w:r w:rsidRPr="00064ADD">
        <w:rPr>
          <w:rFonts w:ascii="GHEA Grapalat" w:hAnsi="GHEA Grapalat" w:cs="Sylfaen"/>
          <w:sz w:val="20"/>
          <w:lang w:val="hy-AM"/>
        </w:rPr>
        <w:t xml:space="preserve">1.1 Պատվիրատուն </w:t>
      </w:r>
      <w:r w:rsidRPr="002A47B4">
        <w:rPr>
          <w:rFonts w:ascii="GHEA Grapalat" w:hAnsi="GHEA Grapalat" w:cs="Sylfaen"/>
          <w:sz w:val="20"/>
          <w:szCs w:val="20"/>
          <w:lang w:val="hy-AM"/>
        </w:rPr>
        <w:t xml:space="preserve">հանձնարարում է, իսկ Կատարողը ստանձնում է </w:t>
      </w:r>
      <w:r w:rsidR="00166277" w:rsidRPr="002A47B4">
        <w:rPr>
          <w:rFonts w:ascii="GHEA Grapalat" w:hAnsi="GHEA Grapalat" w:cs="Sylfaen"/>
          <w:sz w:val="20"/>
          <w:szCs w:val="20"/>
          <w:lang w:val="hy-AM"/>
        </w:rPr>
        <w:t>իրականացնել</w:t>
      </w:r>
      <w:r w:rsidR="002A47B4" w:rsidRPr="002A47B4">
        <w:rPr>
          <w:rFonts w:ascii="GHEA Grapalat" w:hAnsi="GHEA Grapalat" w:cs="Sylfaen"/>
          <w:sz w:val="20"/>
          <w:szCs w:val="20"/>
          <w:lang w:val="hy-AM"/>
        </w:rPr>
        <w:t xml:space="preserve"> </w:t>
      </w:r>
      <w:r w:rsidR="002A47B4" w:rsidRPr="002A47B4">
        <w:rPr>
          <w:rFonts w:ascii="GHEA Grapalat" w:hAnsi="GHEA Grapalat"/>
          <w:sz w:val="20"/>
          <w:szCs w:val="20"/>
          <w:lang w:val="af-ZA"/>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sidR="002A47B4" w:rsidRPr="002A47B4">
        <w:rPr>
          <w:rFonts w:ascii="GHEA Grapalat" w:hAnsi="GHEA Grapalat"/>
          <w:sz w:val="20"/>
          <w:szCs w:val="20"/>
          <w:lang w:val="hy-AM"/>
        </w:rPr>
        <w:t xml:space="preserve">աշխատանքների որակի տեխնիկական հսկողոթյան </w:t>
      </w:r>
      <w:r w:rsidR="002A47B4" w:rsidRPr="002A47B4">
        <w:rPr>
          <w:rFonts w:ascii="GHEA Grapalat" w:hAnsi="GHEA Grapalat" w:cs="Times Armenian"/>
          <w:sz w:val="20"/>
          <w:szCs w:val="20"/>
          <w:lang w:val="hy-AM"/>
        </w:rPr>
        <w:t>խորհրդատվական</w:t>
      </w:r>
      <w:r w:rsidR="002A47B4" w:rsidRPr="002A47B4">
        <w:rPr>
          <w:rFonts w:ascii="GHEA Grapalat" w:hAnsi="GHEA Grapalat"/>
          <w:sz w:val="20"/>
          <w:szCs w:val="20"/>
          <w:lang w:val="hy-AM"/>
        </w:rPr>
        <w:t xml:space="preserve"> ծառայություններ</w:t>
      </w:r>
      <w:r w:rsidR="00166277" w:rsidRPr="002A47B4">
        <w:rPr>
          <w:rFonts w:ascii="GHEA Grapalat" w:hAnsi="GHEA Grapalat" w:cs="Sylfaen"/>
          <w:sz w:val="20"/>
          <w:szCs w:val="20"/>
          <w:lang w:val="hy-AM"/>
        </w:rPr>
        <w:t>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00166277" w:rsidRPr="002A47B4">
        <w:rPr>
          <w:rFonts w:ascii="GHEA Grapalat" w:hAnsi="GHEA Grapalat"/>
          <w:sz w:val="20"/>
          <w:szCs w:val="20"/>
          <w:lang w:val="hy-AM"/>
        </w:rPr>
        <w:t>գնման ժամանակացույցի</w:t>
      </w:r>
      <w:r w:rsidR="00166277" w:rsidRPr="002A47B4">
        <w:rPr>
          <w:rFonts w:ascii="GHEA Grapalat" w:hAnsi="GHEA Grapalat" w:cs="Sylfaen"/>
          <w:sz w:val="20"/>
          <w:szCs w:val="20"/>
          <w:lang w:val="hy-AM"/>
        </w:rPr>
        <w:t xml:space="preserve"> պահանջների։</w:t>
      </w:r>
    </w:p>
    <w:p w:rsidR="007678FA" w:rsidRPr="00064ADD" w:rsidRDefault="007678FA" w:rsidP="007678FA">
      <w:pPr>
        <w:ind w:firstLine="720"/>
        <w:jc w:val="both"/>
        <w:rPr>
          <w:rFonts w:ascii="GHEA Grapalat" w:hAnsi="GHEA Grapalat"/>
          <w:sz w:val="20"/>
          <w:lang w:val="hy-AM"/>
        </w:rPr>
      </w:pPr>
      <w:r w:rsidRPr="002A47B4">
        <w:rPr>
          <w:rFonts w:ascii="GHEA Grapalat" w:hAnsi="GHEA Grapalat" w:cs="Sylfaen"/>
          <w:sz w:val="20"/>
          <w:szCs w:val="20"/>
          <w:lang w:val="hy-AM"/>
        </w:rPr>
        <w:t xml:space="preserve">1.2 </w:t>
      </w:r>
      <w:r w:rsidRPr="002A47B4">
        <w:rPr>
          <w:rFonts w:ascii="GHEA Grapalat" w:hAnsi="GHEA Grapalat"/>
          <w:sz w:val="20"/>
          <w:szCs w:val="20"/>
          <w:lang w:val="hy-AM"/>
        </w:rPr>
        <w:t>Ծառայությունը մատուցվում է</w:t>
      </w:r>
      <w:r w:rsidR="00166277" w:rsidRPr="002A47B4">
        <w:rPr>
          <w:rFonts w:ascii="GHEA Grapalat" w:hAnsi="GHEA Grapalat"/>
          <w:sz w:val="20"/>
          <w:szCs w:val="20"/>
          <w:lang w:val="hy-AM"/>
        </w:rPr>
        <w:t xml:space="preserve"> քաղաքա</w:t>
      </w:r>
      <w:r w:rsidR="00166277" w:rsidRPr="00166277">
        <w:rPr>
          <w:rFonts w:ascii="GHEA Grapalat" w:hAnsi="GHEA Grapalat"/>
          <w:sz w:val="20"/>
          <w:szCs w:val="20"/>
          <w:lang w:val="hy-AM"/>
        </w:rPr>
        <w:t>շինական նորմատիվատեխնիկական և հաստատված նախագծանախահաշվային  փաստաթղթերին և</w:t>
      </w:r>
      <w:r w:rsidRPr="00064ADD">
        <w:rPr>
          <w:rFonts w:ascii="GHEA Grapalat" w:hAnsi="GHEA Grapalat"/>
          <w:sz w:val="20"/>
          <w:lang w:val="hy-AM"/>
        </w:rPr>
        <w:t xml:space="preserve">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rsidR="00434087" w:rsidRDefault="00434087" w:rsidP="007678FA">
      <w:pPr>
        <w:ind w:firstLine="720"/>
        <w:jc w:val="both"/>
        <w:rPr>
          <w:rFonts w:ascii="GHEA Grapalat" w:hAnsi="GHEA Grapalat" w:cs="Sylfaen"/>
          <w:b/>
          <w:smallCaps/>
          <w:sz w:val="20"/>
          <w:lang w:val="hy-AM"/>
        </w:rPr>
      </w:pPr>
    </w:p>
    <w:p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B31285" w:rsidRDefault="007678FA" w:rsidP="007678FA">
      <w:pPr>
        <w:ind w:firstLine="720"/>
        <w:jc w:val="both"/>
        <w:rPr>
          <w:rFonts w:ascii="GHEA Grapalat" w:hAnsi="GHEA Grapalat"/>
          <w:sz w:val="20"/>
          <w:szCs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 xml:space="preserve">գնման </w:t>
      </w:r>
      <w:r w:rsidRPr="00B31285">
        <w:rPr>
          <w:rFonts w:ascii="GHEA Grapalat" w:hAnsi="GHEA Grapalat"/>
          <w:sz w:val="20"/>
          <w:szCs w:val="20"/>
          <w:lang w:val="hy-AM"/>
        </w:rPr>
        <w:t>ժամանակացույցի</w:t>
      </w:r>
      <w:r w:rsidRPr="00B31285">
        <w:rPr>
          <w:rFonts w:ascii="GHEA Grapalat" w:hAnsi="GHEA Grapalat" w:cs="Sylfaen"/>
          <w:sz w:val="20"/>
          <w:szCs w:val="20"/>
          <w:lang w:val="hy-AM"/>
        </w:rPr>
        <w:t>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չհամապատասխանող</w:t>
      </w:r>
      <w:r w:rsidRPr="00B31285">
        <w:rPr>
          <w:rFonts w:ascii="GHEA Grapalat" w:hAnsi="GHEA Grapalat" w:cs="Times Armenian"/>
          <w:sz w:val="20"/>
          <w:szCs w:val="20"/>
          <w:lang w:val="hy-AM"/>
        </w:rPr>
        <w:t xml:space="preserve"> ծառայություն.</w:t>
      </w:r>
      <w:r w:rsidRPr="00B31285">
        <w:rPr>
          <w:rFonts w:ascii="GHEA Grapalat" w:hAnsi="GHEA Grapalat"/>
          <w:sz w:val="20"/>
          <w:szCs w:val="20"/>
          <w:lang w:val="hy-AM"/>
        </w:rPr>
        <w:t xml:space="preserve"> </w:t>
      </w:r>
    </w:p>
    <w:p w:rsidR="007678FA" w:rsidRPr="00B31285" w:rsidRDefault="007678FA" w:rsidP="00434087">
      <w:pPr>
        <w:ind w:firstLine="720"/>
        <w:jc w:val="both"/>
        <w:rPr>
          <w:rFonts w:ascii="GHEA Grapalat" w:hAnsi="GHEA Grapalat"/>
          <w:sz w:val="20"/>
          <w:szCs w:val="20"/>
          <w:lang w:val="hy-AM"/>
        </w:rPr>
      </w:pPr>
      <w:r w:rsidRPr="00B31285">
        <w:rPr>
          <w:rFonts w:ascii="GHEA Grapalat" w:hAnsi="GHEA Grapalat" w:cs="Sylfaen"/>
          <w:sz w:val="20"/>
          <w:szCs w:val="20"/>
          <w:lang w:val="hy-AM"/>
        </w:rPr>
        <w:t>ա</w:t>
      </w:r>
      <w:r w:rsidRPr="00B31285">
        <w:rPr>
          <w:rFonts w:ascii="GHEA Grapalat" w:hAnsi="GHEA Grapalat" w:cs="Times Armenian"/>
          <w:sz w:val="20"/>
          <w:szCs w:val="20"/>
          <w:lang w:val="hy-AM"/>
        </w:rPr>
        <w:t>)</w:t>
      </w:r>
      <w:r w:rsidR="00B31285" w:rsidRPr="00B31285">
        <w:rPr>
          <w:rFonts w:ascii="GHEA Grapalat" w:hAnsi="GHEA Grapalat"/>
          <w:sz w:val="20"/>
          <w:szCs w:val="20"/>
          <w:lang w:val="hy-AM"/>
        </w:rPr>
        <w:t xml:space="preserve">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2F49EA" w:rsidRPr="00B31285">
        <w:rPr>
          <w:rFonts w:ascii="GHEA Grapalat" w:hAnsi="GHEA Grapalat" w:cs="Sylfaen"/>
          <w:sz w:val="20"/>
          <w:szCs w:val="20"/>
          <w:lang w:val="hy-AM"/>
        </w:rPr>
        <w:t>.</w:t>
      </w:r>
      <w:r w:rsidR="002F49EA" w:rsidRPr="00B31285">
        <w:rPr>
          <w:rStyle w:val="FootnoteReference"/>
          <w:rFonts w:ascii="GHEA Grapalat" w:hAnsi="GHEA Grapalat" w:cs="Sylfaen"/>
          <w:sz w:val="20"/>
          <w:szCs w:val="20"/>
          <w:lang w:val="hy-AM"/>
        </w:rPr>
        <w:footnoteReference w:id="7"/>
      </w:r>
    </w:p>
    <w:p w:rsidR="007678FA" w:rsidRPr="00B31285" w:rsidRDefault="007678FA" w:rsidP="007678FA">
      <w:pPr>
        <w:tabs>
          <w:tab w:val="left" w:pos="1080"/>
        </w:tabs>
        <w:ind w:firstLine="720"/>
        <w:jc w:val="both"/>
        <w:rPr>
          <w:rFonts w:ascii="GHEA Grapalat" w:hAnsi="GHEA Grapalat"/>
          <w:sz w:val="20"/>
          <w:szCs w:val="20"/>
          <w:lang w:val="hy-AM"/>
        </w:rPr>
      </w:pPr>
      <w:r w:rsidRPr="00B31285">
        <w:rPr>
          <w:rFonts w:ascii="GHEA Grapalat" w:hAnsi="GHEA Grapalat" w:cs="Sylfaen"/>
          <w:sz w:val="20"/>
          <w:szCs w:val="20"/>
          <w:lang w:val="hy-AM"/>
        </w:rPr>
        <w:t>բ</w:t>
      </w:r>
      <w:r w:rsidRPr="00B31285">
        <w:rPr>
          <w:rFonts w:ascii="GHEA Grapalat" w:hAnsi="GHEA Grapalat"/>
          <w:sz w:val="20"/>
          <w:szCs w:val="20"/>
          <w:lang w:val="hy-AM"/>
        </w:rPr>
        <w:t>)</w:t>
      </w:r>
      <w:r w:rsidRPr="00B31285">
        <w:rPr>
          <w:rFonts w:ascii="GHEA Grapalat" w:hAnsi="GHEA Grapalat"/>
          <w:sz w:val="20"/>
          <w:szCs w:val="20"/>
          <w:lang w:val="hy-AM"/>
        </w:rPr>
        <w:tab/>
      </w:r>
      <w:r w:rsidRPr="00B31285">
        <w:rPr>
          <w:rFonts w:ascii="GHEA Grapalat" w:hAnsi="GHEA Grapalat" w:cs="Sylfaen"/>
          <w:sz w:val="20"/>
          <w:szCs w:val="20"/>
          <w:lang w:val="hy-AM"/>
        </w:rPr>
        <w:t>Հրաժարվել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կատարելուց</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և</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պահանջել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վերադարձնելու</w:t>
      </w:r>
      <w:r w:rsidRPr="00B31285">
        <w:rPr>
          <w:rFonts w:ascii="GHEA Grapalat" w:hAnsi="GHEA Grapalat" w:cs="Times Armenian"/>
          <w:sz w:val="20"/>
          <w:szCs w:val="20"/>
          <w:lang w:val="hy-AM"/>
        </w:rPr>
        <w:t xml:space="preserve"> ծառայության </w:t>
      </w:r>
      <w:r w:rsidRPr="00B31285">
        <w:rPr>
          <w:rFonts w:ascii="GHEA Grapalat" w:hAnsi="GHEA Grapalat" w:cs="Sylfaen"/>
          <w:sz w:val="20"/>
          <w:szCs w:val="20"/>
          <w:lang w:val="hy-AM"/>
        </w:rPr>
        <w:t>համար</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վճարված</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գումարը և պահանջել</w:t>
      </w:r>
      <w:r w:rsidRPr="00B31285">
        <w:rPr>
          <w:rFonts w:ascii="GHEA Grapalat" w:hAnsi="GHEA Grapalat" w:cs="Times Armenian"/>
          <w:sz w:val="20"/>
          <w:szCs w:val="20"/>
          <w:lang w:val="hy-AM"/>
        </w:rPr>
        <w:t xml:space="preserve"> Կատարողից </w:t>
      </w:r>
      <w:r w:rsidRPr="00B31285">
        <w:rPr>
          <w:rFonts w:ascii="GHEA Grapalat" w:hAnsi="GHEA Grapalat" w:cs="Sylfaen"/>
          <w:sz w:val="20"/>
          <w:szCs w:val="20"/>
          <w:lang w:val="hy-AM"/>
        </w:rPr>
        <w:t>վճարելու</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պայմանագրի</w:t>
      </w:r>
      <w:r w:rsidRPr="00B31285">
        <w:rPr>
          <w:rFonts w:ascii="GHEA Grapalat" w:hAnsi="GHEA Grapalat" w:cs="Times Armenian"/>
          <w:sz w:val="20"/>
          <w:szCs w:val="20"/>
          <w:lang w:val="hy-AM"/>
        </w:rPr>
        <w:t xml:space="preserve"> 5.2 </w:t>
      </w:r>
      <w:r w:rsidRPr="00B31285">
        <w:rPr>
          <w:rFonts w:ascii="GHEA Grapalat" w:hAnsi="GHEA Grapalat" w:cs="Sylfaen"/>
          <w:sz w:val="20"/>
          <w:szCs w:val="20"/>
          <w:lang w:val="hy-AM"/>
        </w:rPr>
        <w:t>կետով</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նախատեսված</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տուգանքը</w:t>
      </w:r>
      <w:r w:rsidRPr="00B31285">
        <w:rPr>
          <w:rFonts w:ascii="GHEA Grapalat" w:hAnsi="GHEA Grapalat" w:cs="Times Armenian"/>
          <w:sz w:val="20"/>
          <w:szCs w:val="20"/>
          <w:lang w:val="hy-AM"/>
        </w:rPr>
        <w:t>.</w:t>
      </w:r>
      <w:r w:rsidRPr="00B31285">
        <w:rPr>
          <w:rFonts w:ascii="GHEA Grapalat" w:hAnsi="GHEA Grapalat"/>
          <w:sz w:val="20"/>
          <w:szCs w:val="20"/>
          <w:lang w:val="hy-AM"/>
        </w:rPr>
        <w:t xml:space="preserve"> </w:t>
      </w:r>
    </w:p>
    <w:p w:rsidR="007678FA" w:rsidRPr="00064ADD" w:rsidRDefault="007678FA" w:rsidP="007678FA">
      <w:pPr>
        <w:ind w:firstLine="720"/>
        <w:jc w:val="both"/>
        <w:rPr>
          <w:rFonts w:ascii="GHEA Grapalat" w:hAnsi="GHEA Grapalat"/>
          <w:sz w:val="20"/>
          <w:lang w:val="hy-AM"/>
        </w:rPr>
      </w:pPr>
      <w:r w:rsidRPr="00B31285">
        <w:rPr>
          <w:rFonts w:ascii="GHEA Grapalat" w:hAnsi="GHEA Grapalat" w:cs="Sylfaen"/>
          <w:sz w:val="20"/>
          <w:szCs w:val="20"/>
          <w:lang w:val="hy-AM"/>
        </w:rPr>
        <w:t>2.1.3 Միակողմանի</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լուծել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եթե</w:t>
      </w:r>
      <w:r w:rsidRPr="00B31285">
        <w:rPr>
          <w:rFonts w:ascii="GHEA Grapalat" w:hAnsi="GHEA Grapalat" w:cs="Times Armenian"/>
          <w:sz w:val="20"/>
          <w:szCs w:val="20"/>
          <w:lang w:val="hy-AM"/>
        </w:rPr>
        <w:t xml:space="preserve"> Կատարող</w:t>
      </w:r>
      <w:r w:rsidRPr="00B31285">
        <w:rPr>
          <w:rFonts w:ascii="GHEA Grapalat" w:hAnsi="GHEA Grapalat" w:cs="Sylfaen"/>
          <w:sz w:val="20"/>
          <w:szCs w:val="20"/>
          <w:lang w:val="hy-AM"/>
        </w:rPr>
        <w:t>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էականորեն</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խախտել</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է</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պայմանագիրը</w:t>
      </w:r>
      <w:r w:rsidRPr="00B31285">
        <w:rPr>
          <w:rFonts w:ascii="GHEA Grapalat" w:hAnsi="GHEA Grapalat" w:cs="Times Armenian"/>
          <w:sz w:val="20"/>
          <w:szCs w:val="20"/>
          <w:lang w:val="hy-AM"/>
        </w:rPr>
        <w:t xml:space="preserve">։ </w:t>
      </w:r>
      <w:r w:rsidRPr="00B31285">
        <w:rPr>
          <w:rFonts w:ascii="GHEA Grapalat" w:hAnsi="GHEA Grapalat" w:cs="Sylfaen"/>
          <w:sz w:val="20"/>
          <w:szCs w:val="20"/>
          <w:lang w:val="hy-AM"/>
        </w:rPr>
        <w:t>Կատարողի կողմից</w:t>
      </w:r>
      <w:r w:rsidRPr="00064ADD">
        <w:rPr>
          <w:rFonts w:ascii="GHEA Grapalat" w:hAnsi="GHEA Grapalat" w:cs="Sylfaen"/>
          <w:sz w:val="20"/>
          <w:lang w:val="hy-AM"/>
        </w:rPr>
        <w:t xml:space="preserve">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rsidR="00434087" w:rsidRDefault="00434087" w:rsidP="007678FA">
      <w:pPr>
        <w:ind w:firstLine="720"/>
        <w:jc w:val="both"/>
        <w:rPr>
          <w:rFonts w:ascii="GHEA Grapalat" w:hAnsi="GHEA Grapalat" w:cs="Sylfaen"/>
          <w:b/>
          <w:sz w:val="20"/>
          <w:lang w:val="hy-AM"/>
        </w:rPr>
      </w:pPr>
    </w:p>
    <w:p w:rsidR="007678FA" w:rsidRPr="00064ADD" w:rsidRDefault="00434087" w:rsidP="007678FA">
      <w:pPr>
        <w:ind w:firstLine="720"/>
        <w:jc w:val="both"/>
        <w:rPr>
          <w:rFonts w:ascii="GHEA Grapalat" w:hAnsi="GHEA Grapalat" w:cs="Sylfaen"/>
          <w:b/>
          <w:sz w:val="20"/>
          <w:lang w:val="hy-AM"/>
        </w:rPr>
      </w:pPr>
      <w:r>
        <w:rPr>
          <w:rFonts w:ascii="GHEA Grapalat" w:hAnsi="GHEA Grapalat" w:cs="Sylfaen"/>
          <w:b/>
          <w:sz w:val="20"/>
          <w:lang w:val="hy-AM"/>
        </w:rPr>
        <w:t xml:space="preserve">    </w:t>
      </w:r>
      <w:r w:rsidR="007678FA" w:rsidRPr="00064ADD">
        <w:rPr>
          <w:rFonts w:ascii="GHEA Grapalat" w:hAnsi="GHEA Grapalat" w:cs="Sylfaen"/>
          <w:b/>
          <w:sz w:val="20"/>
          <w:lang w:val="hy-AM"/>
        </w:rPr>
        <w:t>2.2 Պատվիրատուն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064ADD" w:rsidRDefault="007678FA" w:rsidP="007678FA">
      <w:pPr>
        <w:ind w:firstLine="720"/>
        <w:jc w:val="both"/>
        <w:rPr>
          <w:rFonts w:ascii="GHEA Grapalat" w:hAnsi="GHEA Grapalat"/>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rsidR="00960BE9"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FootnoteReference"/>
          <w:rFonts w:ascii="GHEA Grapalat" w:hAnsi="GHEA Grapalat" w:cs="Sylfaen"/>
          <w:sz w:val="20"/>
          <w:lang w:val="hy-AM"/>
        </w:rPr>
        <w:footnoteReference w:id="8"/>
      </w:r>
    </w:p>
    <w:p w:rsidR="00B31285" w:rsidRPr="00B31285" w:rsidRDefault="00B31285" w:rsidP="00960BE9">
      <w:pPr>
        <w:ind w:firstLine="720"/>
        <w:jc w:val="both"/>
        <w:rPr>
          <w:rFonts w:ascii="GHEA Grapalat" w:hAnsi="GHEA Grapalat"/>
          <w:sz w:val="20"/>
          <w:lang w:val="hy-AM"/>
        </w:rPr>
      </w:pPr>
      <w:r w:rsidRPr="00B31285">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w:t>
      </w:r>
      <w:r w:rsidRPr="00B31285">
        <w:rPr>
          <w:rFonts w:ascii="GHEA Grapalat" w:hAnsi="GHEA Grapalat"/>
          <w:sz w:val="22"/>
          <w:lang w:val="hy-AM"/>
        </w:rPr>
        <w:t xml:space="preserve"> </w:t>
      </w:r>
      <w:r w:rsidRPr="00B31285">
        <w:rPr>
          <w:rFonts w:ascii="GHEA Grapalat" w:hAnsi="GHEA Grapalat"/>
          <w:sz w:val="20"/>
          <w:lang w:val="hy-AM"/>
        </w:rPr>
        <w:t>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rsidR="007678FA" w:rsidRPr="00064ADD" w:rsidRDefault="007678FA" w:rsidP="007678FA">
      <w:pPr>
        <w:ind w:firstLine="720"/>
        <w:jc w:val="both"/>
        <w:rPr>
          <w:rFonts w:ascii="GHEA Grapalat" w:hAnsi="GHEA Grapalat" w:cs="Sylfaen"/>
          <w:b/>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9"/>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FootnoteReference"/>
          <w:rFonts w:ascii="GHEA Grapalat" w:hAnsi="GHEA Grapalat"/>
          <w:sz w:val="20"/>
          <w:lang w:val="hy-AM"/>
        </w:rPr>
        <w:footnoteReference w:id="10"/>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FootnoteReference"/>
          <w:rFonts w:ascii="GHEA Grapalat" w:hAnsi="GHEA Grapalat" w:cs="Sylfaen"/>
          <w:sz w:val="20"/>
          <w:lang w:val="hy-AM"/>
        </w:rPr>
        <w:footnoteReference w:id="11"/>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FootnoteReference"/>
          <w:rFonts w:ascii="GHEA Grapalat" w:hAnsi="GHEA Grapalat" w:cs="Sylfaen"/>
          <w:sz w:val="20"/>
          <w:lang w:val="hy-AM"/>
        </w:rPr>
        <w:footnoteReference w:id="12"/>
      </w:r>
    </w:p>
    <w:p w:rsidR="00A31139" w:rsidRDefault="00A31139" w:rsidP="00A31139">
      <w:pPr>
        <w:ind w:firstLine="708"/>
        <w:jc w:val="both"/>
        <w:rPr>
          <w:rFonts w:ascii="GHEA Grapalat" w:hAnsi="GHEA Grapalat"/>
          <w:sz w:val="20"/>
          <w:szCs w:val="20"/>
          <w:lang w:val="x-none" w:eastAsia="ru-RU"/>
        </w:rPr>
      </w:pPr>
      <w:r w:rsidRPr="007451F8">
        <w:rPr>
          <w:rFonts w:ascii="GHEA Grapalat" w:hAnsi="GHEA Grapalat"/>
          <w:sz w:val="20"/>
          <w:szCs w:val="20"/>
          <w:lang w:val="x-none" w:eastAsia="ru-RU"/>
        </w:rPr>
        <w:lastRenderedPageBreak/>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402"/>
        <w:gridCol w:w="2552"/>
        <w:gridCol w:w="2126"/>
        <w:gridCol w:w="1736"/>
      </w:tblGrid>
      <w:tr w:rsidR="00B31285" w:rsidRPr="00851EBF" w:rsidTr="00540FCD">
        <w:tc>
          <w:tcPr>
            <w:tcW w:w="596" w:type="dxa"/>
            <w:shd w:val="clear" w:color="auto" w:fill="auto"/>
          </w:tcPr>
          <w:p w:rsidR="00B31285" w:rsidRPr="005C4FC0" w:rsidRDefault="00B31285" w:rsidP="00540FCD">
            <w:pPr>
              <w:contextualSpacing/>
              <w:rPr>
                <w:sz w:val="20"/>
                <w:szCs w:val="20"/>
              </w:rPr>
            </w:pPr>
            <w:r w:rsidRPr="005C4FC0">
              <w:rPr>
                <w:sz w:val="20"/>
                <w:szCs w:val="20"/>
              </w:rPr>
              <w:t>N</w:t>
            </w:r>
          </w:p>
        </w:tc>
        <w:tc>
          <w:tcPr>
            <w:tcW w:w="3402"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w:t>
            </w:r>
          </w:p>
        </w:tc>
        <w:tc>
          <w:tcPr>
            <w:tcW w:w="2552" w:type="dxa"/>
            <w:shd w:val="clear" w:color="auto" w:fill="auto"/>
            <w:vAlign w:val="center"/>
          </w:tcPr>
          <w:p w:rsidR="00B31285" w:rsidRPr="005C4FC0" w:rsidRDefault="00B31285" w:rsidP="00540FCD">
            <w:pPr>
              <w:contextualSpacing/>
              <w:jc w:val="center"/>
              <w:rPr>
                <w:b/>
                <w:sz w:val="20"/>
                <w:szCs w:val="20"/>
                <w:lang w:val="en-GB"/>
              </w:rPr>
            </w:pPr>
            <w:r w:rsidRPr="005C4FC0">
              <w:rPr>
                <w:b/>
                <w:sz w:val="20"/>
                <w:szCs w:val="20"/>
                <w:lang w:val="hy-AM"/>
              </w:rPr>
              <w:t>Պատասխանատվությունը</w:t>
            </w:r>
            <w:r w:rsidRPr="005C4FC0">
              <w:rPr>
                <w:b/>
                <w:sz w:val="20"/>
                <w:szCs w:val="20"/>
                <w:lang w:val="en-GB"/>
              </w:rPr>
              <w:t xml:space="preserve"> *</w:t>
            </w:r>
          </w:p>
        </w:tc>
        <w:tc>
          <w:tcPr>
            <w:tcW w:w="2126"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 վերացնելու համար տրամադրվող ժամկետները</w:t>
            </w:r>
          </w:p>
        </w:tc>
        <w:tc>
          <w:tcPr>
            <w:tcW w:w="1736" w:type="dxa"/>
            <w:shd w:val="clear" w:color="auto" w:fill="auto"/>
            <w:vAlign w:val="center"/>
          </w:tcPr>
          <w:p w:rsidR="00B31285" w:rsidRPr="005C4FC0" w:rsidRDefault="00B31285" w:rsidP="00540FCD">
            <w:pPr>
              <w:contextualSpacing/>
              <w:jc w:val="center"/>
              <w:rPr>
                <w:b/>
                <w:sz w:val="20"/>
                <w:szCs w:val="20"/>
                <w:lang w:val="hy-AM"/>
              </w:rPr>
            </w:pPr>
            <w:r w:rsidRPr="005C4FC0">
              <w:rPr>
                <w:b/>
                <w:sz w:val="20"/>
                <w:szCs w:val="20"/>
                <w:lang w:val="hy-AM"/>
              </w:rPr>
              <w:t>Խախտումը կրկնվելու դեպքում տրամադրվող ժամկետները</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bCs/>
                <w:sz w:val="20"/>
                <w:szCs w:val="20"/>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2</w:t>
            </w:r>
          </w:p>
        </w:tc>
        <w:tc>
          <w:tcPr>
            <w:tcW w:w="3402" w:type="dxa"/>
            <w:shd w:val="clear" w:color="auto" w:fill="auto"/>
            <w:vAlign w:val="center"/>
          </w:tcPr>
          <w:p w:rsidR="00B31285" w:rsidRPr="005C4FC0" w:rsidRDefault="00B31285" w:rsidP="00540FCD">
            <w:pPr>
              <w:rPr>
                <w:sz w:val="20"/>
                <w:szCs w:val="20"/>
                <w:lang w:val="hy-AM"/>
              </w:rPr>
            </w:pPr>
            <w:r w:rsidRPr="005C4FC0">
              <w:rPr>
                <w:sz w:val="20"/>
                <w:szCs w:val="20"/>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p w:rsidR="00B31285" w:rsidRPr="005C4FC0" w:rsidRDefault="00B31285" w:rsidP="00540FCD">
            <w:pPr>
              <w:contextualSpacing/>
              <w:rPr>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3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851EBF"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3</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Շինարարական հրապարակից և/կամ տեղամասից աղբի, կենցաղային թափոնների և օտար առարկաների չհեռացման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jc w:val="center"/>
              <w:rPr>
                <w:sz w:val="20"/>
                <w:szCs w:val="20"/>
                <w:lang w:val="hy-AM"/>
              </w:rPr>
            </w:pPr>
            <w:r w:rsidRPr="005C4FC0">
              <w:rPr>
                <w:sz w:val="20"/>
                <w:szCs w:val="20"/>
                <w:lang w:val="hy-AM"/>
              </w:rPr>
              <w:t>1) Շին. աղբի մասով – Չի տրամադրվում</w:t>
            </w:r>
          </w:p>
          <w:p w:rsidR="00B31285" w:rsidRPr="005C4FC0" w:rsidRDefault="00B31285" w:rsidP="00540FCD">
            <w:pPr>
              <w:jc w:val="center"/>
              <w:rPr>
                <w:sz w:val="20"/>
                <w:szCs w:val="20"/>
                <w:lang w:val="hy-AM"/>
              </w:rPr>
            </w:pPr>
            <w:r w:rsidRPr="005C4FC0">
              <w:rPr>
                <w:sz w:val="20"/>
                <w:szCs w:val="20"/>
                <w:lang w:val="hy-AM"/>
              </w:rPr>
              <w:t>2) Կենցաղային թափոնների և օտար առարկաների մասով – 1 օր</w:t>
            </w:r>
          </w:p>
          <w:p w:rsidR="00B31285" w:rsidRPr="005C4FC0" w:rsidRDefault="00B31285" w:rsidP="00540FCD">
            <w:pPr>
              <w:contextualSpacing/>
              <w:jc w:val="center"/>
              <w:rPr>
                <w:sz w:val="20"/>
                <w:szCs w:val="20"/>
                <w:lang w:val="hy-AM"/>
              </w:rPr>
            </w:pP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4</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Գրունտի հանույթից առաջացած ավելցուկային նյութի և հողի վերին շերտի չտեղափոխման և հատուկ նախատեսված վայրերում չպահելու </w:t>
            </w:r>
            <w:r w:rsidRPr="005C4FC0">
              <w:rPr>
                <w:rFonts w:cs="Sylfaen"/>
                <w:color w:val="000000"/>
                <w:sz w:val="20"/>
                <w:szCs w:val="20"/>
                <w:lang w:val="hy-AM"/>
              </w:rPr>
              <w:t>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2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rPr>
          <w:trHeight w:val="1043"/>
        </w:trPr>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5</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rPr>
          <w:trHeight w:val="1070"/>
        </w:trPr>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6</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7</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Հասարակությանը իրազեկելու նպատակով անհրաժեշտ տեղեկատվական վահանակների (ծրագծի սկզբում և վերջում) չտեղադրման </w:t>
            </w:r>
            <w:r w:rsidRPr="005C4FC0">
              <w:rPr>
                <w:rFonts w:cs="Sylfaen"/>
                <w:color w:val="000000"/>
                <w:sz w:val="20"/>
                <w:szCs w:val="20"/>
                <w:lang w:val="hy-AM"/>
              </w:rPr>
              <w:t xml:space="preserve">մասին խախտումը չվերացնելու վերաբերյալ </w:t>
            </w:r>
            <w:r w:rsidRPr="005C4FC0">
              <w:rPr>
                <w:rFonts w:cs="Sylfaen"/>
                <w:color w:val="000000"/>
                <w:sz w:val="20"/>
                <w:szCs w:val="20"/>
                <w:lang w:val="hy-AM"/>
              </w:rPr>
              <w:lastRenderedPageBreak/>
              <w:t xml:space="preserve">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851EBF"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8</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2 </w:t>
            </w:r>
            <w:r w:rsidRPr="005C4FC0">
              <w:rPr>
                <w:sz w:val="20"/>
                <w:szCs w:val="20"/>
                <w:lang w:val="hy-AM"/>
              </w:rPr>
              <w:t>տոկոսի չափով</w:t>
            </w:r>
          </w:p>
        </w:tc>
        <w:tc>
          <w:tcPr>
            <w:tcW w:w="2126" w:type="dxa"/>
            <w:shd w:val="clear" w:color="auto" w:fill="auto"/>
            <w:vAlign w:val="center"/>
          </w:tcPr>
          <w:p w:rsidR="00B31285" w:rsidRPr="005C4FC0" w:rsidRDefault="00B31285" w:rsidP="00540FCD">
            <w:pPr>
              <w:pStyle w:val="ListParagraph"/>
              <w:ind w:left="0"/>
              <w:rPr>
                <w:sz w:val="20"/>
                <w:szCs w:val="20"/>
                <w:lang w:val="hy-AM"/>
              </w:rPr>
            </w:pPr>
            <w:r w:rsidRPr="005C4FC0">
              <w:rPr>
                <w:sz w:val="20"/>
                <w:szCs w:val="20"/>
                <w:lang w:val="hy-AM"/>
              </w:rPr>
              <w:t xml:space="preserve">1) </w:t>
            </w:r>
            <w:r w:rsidRPr="005C4FC0">
              <w:rPr>
                <w:rFonts w:ascii="Times New Roman" w:hAnsi="Times New Roman"/>
                <w:sz w:val="20"/>
                <w:szCs w:val="20"/>
                <w:lang w:val="hy-AM"/>
              </w:rPr>
              <w:t>Նշանների</w:t>
            </w:r>
            <w:r w:rsidRPr="005C4FC0">
              <w:rPr>
                <w:sz w:val="20"/>
                <w:szCs w:val="20"/>
                <w:lang w:val="hy-AM"/>
              </w:rPr>
              <w:t xml:space="preserve"> </w:t>
            </w:r>
            <w:r w:rsidRPr="005C4FC0">
              <w:rPr>
                <w:rFonts w:ascii="Times New Roman" w:hAnsi="Times New Roman"/>
                <w:sz w:val="20"/>
                <w:szCs w:val="20"/>
                <w:lang w:val="hy-AM"/>
              </w:rPr>
              <w:t>մասով</w:t>
            </w:r>
            <w:r w:rsidRPr="005C4FC0">
              <w:rPr>
                <w:sz w:val="20"/>
                <w:szCs w:val="20"/>
                <w:lang w:val="hy-AM"/>
              </w:rPr>
              <w:t xml:space="preserve"> </w:t>
            </w:r>
            <w:r w:rsidRPr="005C4FC0">
              <w:rPr>
                <w:rFonts w:cs="Times Armenian"/>
                <w:sz w:val="20"/>
                <w:szCs w:val="20"/>
                <w:lang w:val="hy-AM"/>
              </w:rPr>
              <w:t>–</w:t>
            </w:r>
            <w:r w:rsidRPr="005C4FC0">
              <w:rPr>
                <w:sz w:val="20"/>
                <w:szCs w:val="20"/>
                <w:lang w:val="hy-AM"/>
              </w:rPr>
              <w:t xml:space="preserve"> 3 </w:t>
            </w:r>
            <w:r w:rsidRPr="005C4FC0">
              <w:rPr>
                <w:rFonts w:ascii="Times New Roman" w:hAnsi="Times New Roman"/>
                <w:sz w:val="20"/>
                <w:szCs w:val="20"/>
                <w:lang w:val="hy-AM"/>
              </w:rPr>
              <w:t>օր</w:t>
            </w:r>
          </w:p>
          <w:p w:rsidR="00B31285" w:rsidRPr="005C4FC0" w:rsidRDefault="00B31285" w:rsidP="00540FCD">
            <w:pPr>
              <w:contextualSpacing/>
              <w:rPr>
                <w:sz w:val="20"/>
                <w:szCs w:val="20"/>
                <w:lang w:val="hy-AM"/>
              </w:rPr>
            </w:pPr>
            <w:r w:rsidRPr="005C4FC0">
              <w:rPr>
                <w:sz w:val="20"/>
                <w:szCs w:val="20"/>
                <w:lang w:val="hy-AM"/>
              </w:rPr>
              <w:t>2) Լուսաազդանշանային առկայծող լապտերների մասով  - առավելագույնը - 12 ժամ</w:t>
            </w:r>
          </w:p>
        </w:tc>
        <w:tc>
          <w:tcPr>
            <w:tcW w:w="1736" w:type="dxa"/>
            <w:shd w:val="clear" w:color="auto" w:fill="auto"/>
            <w:vAlign w:val="center"/>
          </w:tcPr>
          <w:p w:rsidR="00B31285" w:rsidRPr="005C4FC0" w:rsidRDefault="00B31285" w:rsidP="00540FCD">
            <w:pPr>
              <w:pStyle w:val="ListParagraph"/>
              <w:ind w:left="0"/>
              <w:jc w:val="center"/>
              <w:rPr>
                <w:sz w:val="20"/>
                <w:szCs w:val="20"/>
                <w:lang w:val="hy-AM"/>
              </w:rPr>
            </w:pPr>
            <w:r w:rsidRPr="005C4FC0">
              <w:rPr>
                <w:sz w:val="20"/>
                <w:szCs w:val="20"/>
                <w:lang w:val="hy-AM"/>
              </w:rPr>
              <w:t xml:space="preserve">1) </w:t>
            </w:r>
            <w:r w:rsidRPr="005C4FC0">
              <w:rPr>
                <w:rFonts w:ascii="Times New Roman" w:hAnsi="Times New Roman"/>
                <w:sz w:val="20"/>
                <w:szCs w:val="20"/>
                <w:lang w:val="hy-AM"/>
              </w:rPr>
              <w:t>Թեքված</w:t>
            </w:r>
            <w:r w:rsidRPr="005C4FC0">
              <w:rPr>
                <w:sz w:val="20"/>
                <w:szCs w:val="20"/>
                <w:lang w:val="hy-AM"/>
              </w:rPr>
              <w:t xml:space="preserve">, </w:t>
            </w:r>
            <w:r w:rsidRPr="005C4FC0">
              <w:rPr>
                <w:rFonts w:ascii="Times New Roman" w:hAnsi="Times New Roman"/>
                <w:sz w:val="20"/>
                <w:szCs w:val="20"/>
                <w:lang w:val="hy-AM"/>
              </w:rPr>
              <w:t>ծռված</w:t>
            </w:r>
            <w:r w:rsidRPr="005C4FC0">
              <w:rPr>
                <w:sz w:val="20"/>
                <w:szCs w:val="20"/>
                <w:lang w:val="hy-AM"/>
              </w:rPr>
              <w:t xml:space="preserve">, </w:t>
            </w:r>
            <w:r w:rsidRPr="005C4FC0">
              <w:rPr>
                <w:rFonts w:ascii="Times New Roman" w:hAnsi="Times New Roman"/>
                <w:sz w:val="20"/>
                <w:szCs w:val="20"/>
                <w:lang w:val="hy-AM"/>
              </w:rPr>
              <w:t>վնասված</w:t>
            </w:r>
            <w:r w:rsidRPr="005C4FC0">
              <w:rPr>
                <w:sz w:val="20"/>
                <w:szCs w:val="20"/>
                <w:lang w:val="hy-AM"/>
              </w:rPr>
              <w:t xml:space="preserve">, </w:t>
            </w:r>
            <w:r w:rsidRPr="005C4FC0">
              <w:rPr>
                <w:rFonts w:ascii="Times New Roman" w:hAnsi="Times New Roman"/>
                <w:sz w:val="20"/>
                <w:szCs w:val="20"/>
                <w:lang w:val="hy-AM"/>
              </w:rPr>
              <w:t>բացակայող</w:t>
            </w:r>
            <w:r w:rsidRPr="005C4FC0">
              <w:rPr>
                <w:sz w:val="20"/>
                <w:szCs w:val="20"/>
                <w:lang w:val="hy-AM"/>
              </w:rPr>
              <w:t xml:space="preserve"> </w:t>
            </w:r>
            <w:r w:rsidRPr="005C4FC0">
              <w:rPr>
                <w:rFonts w:ascii="Times New Roman" w:hAnsi="Times New Roman"/>
                <w:sz w:val="20"/>
                <w:szCs w:val="20"/>
                <w:lang w:val="hy-AM"/>
              </w:rPr>
              <w:t>ճանապարհային</w:t>
            </w:r>
            <w:r w:rsidRPr="005C4FC0">
              <w:rPr>
                <w:sz w:val="20"/>
                <w:szCs w:val="20"/>
                <w:lang w:val="hy-AM"/>
              </w:rPr>
              <w:t xml:space="preserve"> </w:t>
            </w:r>
            <w:r w:rsidRPr="005C4FC0">
              <w:rPr>
                <w:rFonts w:ascii="Times New Roman" w:hAnsi="Times New Roman"/>
                <w:sz w:val="20"/>
                <w:szCs w:val="20"/>
                <w:lang w:val="hy-AM"/>
              </w:rPr>
              <w:t>նշանների</w:t>
            </w:r>
            <w:r w:rsidRPr="005C4FC0">
              <w:rPr>
                <w:sz w:val="20"/>
                <w:szCs w:val="20"/>
                <w:lang w:val="hy-AM"/>
              </w:rPr>
              <w:t xml:space="preserve"> </w:t>
            </w:r>
            <w:r w:rsidRPr="005C4FC0">
              <w:rPr>
                <w:rFonts w:ascii="Times New Roman" w:hAnsi="Times New Roman"/>
                <w:sz w:val="20"/>
                <w:szCs w:val="20"/>
                <w:lang w:val="hy-AM"/>
              </w:rPr>
              <w:t>վերականգնման</w:t>
            </w:r>
            <w:r w:rsidRPr="005C4FC0">
              <w:rPr>
                <w:sz w:val="20"/>
                <w:szCs w:val="20"/>
                <w:lang w:val="hy-AM"/>
              </w:rPr>
              <w:t xml:space="preserve"> </w:t>
            </w:r>
            <w:r w:rsidRPr="005C4FC0">
              <w:rPr>
                <w:rFonts w:ascii="Times New Roman" w:hAnsi="Times New Roman"/>
                <w:sz w:val="20"/>
                <w:szCs w:val="20"/>
                <w:lang w:val="hy-AM"/>
              </w:rPr>
              <w:t>համար</w:t>
            </w:r>
            <w:r w:rsidRPr="005C4FC0">
              <w:rPr>
                <w:sz w:val="20"/>
                <w:szCs w:val="20"/>
                <w:lang w:val="hy-AM"/>
              </w:rPr>
              <w:t xml:space="preserve"> </w:t>
            </w:r>
            <w:r w:rsidRPr="005C4FC0">
              <w:rPr>
                <w:rFonts w:cs="Times Armenian"/>
                <w:sz w:val="20"/>
                <w:szCs w:val="20"/>
                <w:lang w:val="hy-AM"/>
              </w:rPr>
              <w:t>–</w:t>
            </w:r>
            <w:r w:rsidRPr="005C4FC0">
              <w:rPr>
                <w:sz w:val="20"/>
                <w:szCs w:val="20"/>
                <w:lang w:val="hy-AM"/>
              </w:rPr>
              <w:t xml:space="preserve"> 1 </w:t>
            </w:r>
            <w:r w:rsidRPr="005C4FC0">
              <w:rPr>
                <w:rFonts w:ascii="Times New Roman" w:hAnsi="Times New Roman"/>
                <w:sz w:val="20"/>
                <w:szCs w:val="20"/>
                <w:lang w:val="hy-AM"/>
              </w:rPr>
              <w:t>օր</w:t>
            </w:r>
            <w:r w:rsidRPr="005C4FC0">
              <w:rPr>
                <w:sz w:val="20"/>
                <w:szCs w:val="20"/>
                <w:lang w:val="hy-AM"/>
              </w:rPr>
              <w:t>:</w:t>
            </w:r>
          </w:p>
          <w:p w:rsidR="00B31285" w:rsidRPr="005C4FC0" w:rsidRDefault="00B31285" w:rsidP="00540FCD">
            <w:pPr>
              <w:contextualSpacing/>
              <w:jc w:val="center"/>
              <w:rPr>
                <w:sz w:val="20"/>
                <w:szCs w:val="20"/>
                <w:lang w:val="hy-AM"/>
              </w:rPr>
            </w:pPr>
            <w:r w:rsidRPr="005C4FC0">
              <w:rPr>
                <w:sz w:val="20"/>
                <w:szCs w:val="20"/>
                <w:lang w:val="hy-AM"/>
              </w:rPr>
              <w:t>2) Վնասված լուսաազդանշանային առկայծող լապտերների վերականգնման համար – 4 ժամ: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9</w:t>
            </w:r>
          </w:p>
        </w:tc>
        <w:tc>
          <w:tcPr>
            <w:tcW w:w="340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Տեղամասերում կուտակված  շինարարական աղբը, թափոնները  հատուկ հատկացված վայրեր չտեղափոխելու </w:t>
            </w:r>
            <w:r w:rsidRPr="005C4FC0">
              <w:rPr>
                <w:rFonts w:cs="Sylfaen"/>
                <w:color w:val="000000"/>
                <w:sz w:val="20"/>
                <w:szCs w:val="20"/>
                <w:lang w:val="hy-AM"/>
              </w:rPr>
              <w:t xml:space="preserve">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10</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5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11</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p w:rsidR="00B31285" w:rsidRPr="005C4FC0" w:rsidRDefault="00B31285" w:rsidP="00540FCD">
            <w:pPr>
              <w:contextualSpacing/>
              <w:rPr>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օր</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12</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4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1 ժամ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13</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p w:rsidR="00B31285" w:rsidRPr="005C4FC0" w:rsidRDefault="00B31285" w:rsidP="00540FCD">
            <w:pPr>
              <w:autoSpaceDE w:val="0"/>
              <w:autoSpaceDN w:val="0"/>
              <w:adjustRightInd w:val="0"/>
              <w:rPr>
                <w:rFonts w:cs="Sylfaen"/>
                <w:color w:val="000000"/>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Գանձվում է տուգանք՝ պայմանագրով սահմանված ընդհանուր գնի</w:t>
            </w:r>
            <w:r>
              <w:rPr>
                <w:sz w:val="20"/>
                <w:szCs w:val="20"/>
                <w:lang w:val="hy-AM"/>
              </w:rPr>
              <w:t xml:space="preserve"> 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2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14</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 xml:space="preserve">Շինարարական սորուն նյութերը և թափոնները ծածկված բեռնատարներով չտեղափոխելու մասին խախտումը չվերացնելու </w:t>
            </w:r>
            <w:r w:rsidRPr="005C4FC0">
              <w:rPr>
                <w:rFonts w:cs="Sylfaen"/>
                <w:color w:val="000000"/>
                <w:sz w:val="20"/>
                <w:szCs w:val="20"/>
                <w:lang w:val="hy-AM"/>
              </w:rPr>
              <w:lastRenderedPageBreak/>
              <w:t xml:space="preserve">վերաբերյալ սահմանված կարգով հավաստում չտրամադրելը </w:t>
            </w: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Չի տրամադրվում</w:t>
            </w:r>
          </w:p>
        </w:tc>
      </w:tr>
      <w:tr w:rsidR="00B31285" w:rsidRPr="005C4FC0" w:rsidTr="00540FCD">
        <w:tc>
          <w:tcPr>
            <w:tcW w:w="596"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lastRenderedPageBreak/>
              <w:t>15</w:t>
            </w:r>
          </w:p>
        </w:tc>
        <w:tc>
          <w:tcPr>
            <w:tcW w:w="3402" w:type="dxa"/>
            <w:shd w:val="clear" w:color="auto" w:fill="auto"/>
            <w:vAlign w:val="center"/>
          </w:tcPr>
          <w:p w:rsidR="00B31285" w:rsidRPr="005C4FC0" w:rsidRDefault="00B31285" w:rsidP="00540FCD">
            <w:pPr>
              <w:autoSpaceDE w:val="0"/>
              <w:autoSpaceDN w:val="0"/>
              <w:adjustRightInd w:val="0"/>
              <w:rPr>
                <w:rFonts w:cs="Sylfaen"/>
                <w:color w:val="000000"/>
                <w:sz w:val="20"/>
                <w:szCs w:val="20"/>
                <w:lang w:val="hy-AM"/>
              </w:rPr>
            </w:pPr>
            <w:r w:rsidRPr="005C4FC0">
              <w:rPr>
                <w:rFonts w:cs="Sylfaen"/>
                <w:color w:val="00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p w:rsidR="00B31285" w:rsidRPr="005C4FC0" w:rsidRDefault="00B31285" w:rsidP="00540FCD">
            <w:pPr>
              <w:autoSpaceDE w:val="0"/>
              <w:autoSpaceDN w:val="0"/>
              <w:adjustRightInd w:val="0"/>
              <w:rPr>
                <w:rFonts w:cs="Sylfaen"/>
                <w:color w:val="000000"/>
                <w:sz w:val="20"/>
                <w:szCs w:val="20"/>
                <w:lang w:val="hy-AM"/>
              </w:rPr>
            </w:pPr>
          </w:p>
        </w:tc>
        <w:tc>
          <w:tcPr>
            <w:tcW w:w="2552" w:type="dxa"/>
            <w:shd w:val="clear" w:color="auto" w:fill="auto"/>
            <w:vAlign w:val="center"/>
          </w:tcPr>
          <w:p w:rsidR="00B31285" w:rsidRPr="005C4FC0" w:rsidRDefault="00B31285" w:rsidP="00540FCD">
            <w:pPr>
              <w:contextualSpacing/>
              <w:rPr>
                <w:sz w:val="20"/>
                <w:szCs w:val="20"/>
                <w:lang w:val="hy-AM"/>
              </w:rPr>
            </w:pPr>
            <w:r w:rsidRPr="005C4FC0">
              <w:rPr>
                <w:sz w:val="20"/>
                <w:szCs w:val="20"/>
                <w:lang w:val="hy-AM"/>
              </w:rPr>
              <w:t xml:space="preserve">Գանձվում է տուգանք՝ պայմանագրով սահմանված ընդհանուր գնի </w:t>
            </w:r>
            <w:r>
              <w:rPr>
                <w:sz w:val="20"/>
                <w:szCs w:val="20"/>
                <w:lang w:val="hy-AM"/>
              </w:rPr>
              <w:t>2</w:t>
            </w:r>
            <w:r w:rsidRPr="005C4FC0">
              <w:rPr>
                <w:sz w:val="20"/>
                <w:szCs w:val="20"/>
                <w:lang w:val="hy-AM"/>
              </w:rPr>
              <w:t xml:space="preserve"> տոկոսի չափով</w:t>
            </w:r>
          </w:p>
        </w:tc>
        <w:tc>
          <w:tcPr>
            <w:tcW w:w="212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24 ժամ</w:t>
            </w:r>
          </w:p>
        </w:tc>
        <w:tc>
          <w:tcPr>
            <w:tcW w:w="1736" w:type="dxa"/>
            <w:shd w:val="clear" w:color="auto" w:fill="auto"/>
            <w:vAlign w:val="center"/>
          </w:tcPr>
          <w:p w:rsidR="00B31285" w:rsidRPr="005C4FC0" w:rsidRDefault="00B31285" w:rsidP="00540FCD">
            <w:pPr>
              <w:contextualSpacing/>
              <w:jc w:val="center"/>
              <w:rPr>
                <w:sz w:val="20"/>
                <w:szCs w:val="20"/>
                <w:lang w:val="hy-AM"/>
              </w:rPr>
            </w:pPr>
            <w:r w:rsidRPr="005C4FC0">
              <w:rPr>
                <w:sz w:val="20"/>
                <w:szCs w:val="20"/>
                <w:lang w:val="hy-AM"/>
              </w:rPr>
              <w:t>4 ժամ</w:t>
            </w:r>
          </w:p>
        </w:tc>
      </w:tr>
    </w:tbl>
    <w:p w:rsidR="00A31139" w:rsidRPr="00DB6291" w:rsidRDefault="00A31139" w:rsidP="00A31139">
      <w:pPr>
        <w:pStyle w:val="ListParagraph"/>
        <w:ind w:left="0"/>
        <w:jc w:val="both"/>
        <w:rPr>
          <w:rFonts w:ascii="GHEA Grapalat" w:hAnsi="GHEA Grapalat"/>
          <w:sz w:val="20"/>
          <w:szCs w:val="20"/>
          <w:lang w:val="hy-AM"/>
        </w:rPr>
      </w:pPr>
      <w:r w:rsidRPr="00DB6291">
        <w:rPr>
          <w:rFonts w:ascii="GHEA Grapalat" w:hAnsi="GHEA Grapalat"/>
          <w:sz w:val="20"/>
          <w:szCs w:val="20"/>
          <w:lang w:val="hy-AM"/>
        </w:rPr>
        <w:t>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rsidR="007678FA" w:rsidRPr="00064ADD" w:rsidRDefault="007678FA" w:rsidP="007678FA">
      <w:pPr>
        <w:ind w:firstLine="720"/>
        <w:jc w:val="both"/>
        <w:rPr>
          <w:rFonts w:ascii="GHEA Grapalat" w:hAnsi="GHEA Grapalat" w:cs="Sylfaen"/>
          <w:sz w:val="20"/>
          <w:lang w:val="hy-AM"/>
        </w:rPr>
      </w:pPr>
    </w:p>
    <w:p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13"/>
      </w:r>
    </w:p>
    <w:p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14"/>
      </w:r>
    </w:p>
    <w:p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5"/>
      </w:r>
    </w:p>
    <w:p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rsidR="007678FA" w:rsidRPr="00064ADD" w:rsidRDefault="007678FA" w:rsidP="007678FA">
      <w:pPr>
        <w:rPr>
          <w:rFonts w:ascii="GHEA Grapalat" w:hAnsi="GHEA Grapalat"/>
          <w:sz w:val="20"/>
          <w:lang w:val="hy-AM"/>
        </w:rPr>
      </w:pPr>
    </w:p>
    <w:p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rsidTr="00E53C12">
        <w:tc>
          <w:tcPr>
            <w:tcW w:w="4536" w:type="dxa"/>
          </w:tcPr>
          <w:p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rsidR="007678FA" w:rsidRPr="00064ADD" w:rsidRDefault="007678FA" w:rsidP="00E53C12">
            <w:pPr>
              <w:jc w:val="center"/>
              <w:rPr>
                <w:rFonts w:ascii="GHEA Grapalat" w:hAnsi="GHEA Grapalat"/>
                <w:b/>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p>
          <w:p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rPr>
                <w:rFonts w:ascii="GHEA Grapalat" w:hAnsi="GHEA Grapalat"/>
                <w:sz w:val="20"/>
                <w:lang w:val="pt-BR"/>
              </w:rPr>
            </w:pPr>
          </w:p>
        </w:tc>
        <w:tc>
          <w:tcPr>
            <w:tcW w:w="4111" w:type="dxa"/>
          </w:tcPr>
          <w:p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rsidR="007678FA" w:rsidRPr="00064ADD" w:rsidRDefault="007678FA" w:rsidP="00E53C12">
            <w:pPr>
              <w:spacing w:line="360" w:lineRule="auto"/>
              <w:jc w:val="center"/>
              <w:rPr>
                <w:rFonts w:ascii="GHEA Grapalat" w:hAnsi="GHEA Grapalat"/>
                <w:b/>
                <w:sz w:val="20"/>
                <w:lang w:val="nb-NO"/>
              </w:rPr>
            </w:pP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rsidR="007678FA" w:rsidRPr="00064ADD" w:rsidRDefault="007678FA" w:rsidP="00E53C12">
            <w:pPr>
              <w:rPr>
                <w:rFonts w:ascii="GHEA Grapalat" w:hAnsi="GHEA Grapalat"/>
                <w:sz w:val="20"/>
                <w:lang w:val="pt-BR"/>
              </w:rPr>
            </w:pPr>
          </w:p>
          <w:p w:rsidR="007678FA" w:rsidRPr="00064ADD" w:rsidRDefault="007678FA" w:rsidP="00E53C12">
            <w:pPr>
              <w:spacing w:line="360" w:lineRule="auto"/>
              <w:jc w:val="center"/>
              <w:rPr>
                <w:rFonts w:ascii="GHEA Grapalat" w:hAnsi="GHEA Grapalat"/>
                <w:b/>
                <w:sz w:val="20"/>
                <w:lang w:val="nb-NO"/>
              </w:rPr>
            </w:pPr>
          </w:p>
        </w:tc>
      </w:tr>
    </w:tbl>
    <w:p w:rsidR="007678FA" w:rsidRPr="00064ADD" w:rsidRDefault="007678FA" w:rsidP="007678FA">
      <w:pPr>
        <w:ind w:firstLine="709"/>
        <w:jc w:val="center"/>
        <w:rPr>
          <w:rFonts w:ascii="GHEA Grapalat" w:hAnsi="GHEA Grapalat"/>
          <w:b/>
          <w:sz w:val="20"/>
          <w:lang w:val="nb-NO"/>
        </w:rPr>
      </w:pPr>
    </w:p>
    <w:p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rsidR="007678FA" w:rsidRPr="00064ADD" w:rsidRDefault="007678FA" w:rsidP="007678FA">
      <w:pPr>
        <w:autoSpaceDE w:val="0"/>
        <w:autoSpaceDN w:val="0"/>
        <w:adjustRightInd w:val="0"/>
        <w:jc w:val="right"/>
        <w:rPr>
          <w:rFonts w:ascii="GHEA Grapalat" w:hAnsi="GHEA Grapalat" w:cs="TimesArmenianPSMT"/>
          <w:sz w:val="20"/>
          <w:szCs w:val="20"/>
          <w:lang w:val="nb-NO"/>
        </w:rPr>
      </w:pPr>
    </w:p>
    <w:p w:rsidR="007678FA" w:rsidRPr="00064ADD" w:rsidRDefault="007678FA" w:rsidP="007678FA">
      <w:pPr>
        <w:rPr>
          <w:rFonts w:ascii="GHEA Grapalat" w:hAnsi="GHEA Grapalat"/>
          <w:sz w:val="20"/>
          <w:szCs w:val="20"/>
          <w:lang w:val="hy-AM"/>
        </w:r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jc w:val="center"/>
        <w:rPr>
          <w:rFonts w:ascii="GHEA Grapalat" w:hAnsi="GHEA Grapalat"/>
          <w:sz w:val="18"/>
          <w:lang w:val="hy-AM"/>
        </w:rPr>
      </w:pPr>
    </w:p>
    <w:p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51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339"/>
        <w:gridCol w:w="3973"/>
        <w:gridCol w:w="469"/>
        <w:gridCol w:w="747"/>
        <w:gridCol w:w="469"/>
        <w:gridCol w:w="1146"/>
        <w:gridCol w:w="1570"/>
      </w:tblGrid>
      <w:tr w:rsidR="007678FA" w:rsidRPr="00064ADD" w:rsidTr="00382B6E">
        <w:tc>
          <w:tcPr>
            <w:tcW w:w="10514" w:type="dxa"/>
            <w:gridSpan w:val="8"/>
          </w:tcPr>
          <w:p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A31139" w:rsidRPr="00064ADD" w:rsidTr="00382B6E">
        <w:trPr>
          <w:trHeight w:val="219"/>
        </w:trPr>
        <w:tc>
          <w:tcPr>
            <w:tcW w:w="801"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33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3973" w:type="dxa"/>
            <w:vMerge w:val="restart"/>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46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չափման միավորը</w:t>
            </w:r>
          </w:p>
        </w:tc>
        <w:tc>
          <w:tcPr>
            <w:tcW w:w="747"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ընդհանուր գինը/ՀՀ դրամ</w:t>
            </w:r>
          </w:p>
        </w:tc>
        <w:tc>
          <w:tcPr>
            <w:tcW w:w="469" w:type="dxa"/>
            <w:vMerge w:val="restart"/>
            <w:textDirection w:val="btLr"/>
            <w:vAlign w:val="center"/>
          </w:tcPr>
          <w:p w:rsidR="007678FA" w:rsidRPr="00064ADD" w:rsidRDefault="007678FA" w:rsidP="00A31139">
            <w:pPr>
              <w:ind w:left="113" w:right="113"/>
              <w:jc w:val="center"/>
              <w:rPr>
                <w:rFonts w:ascii="GHEA Grapalat" w:hAnsi="GHEA Grapalat"/>
                <w:sz w:val="18"/>
              </w:rPr>
            </w:pPr>
            <w:r w:rsidRPr="00064ADD">
              <w:rPr>
                <w:rFonts w:ascii="GHEA Grapalat" w:hAnsi="GHEA Grapalat"/>
                <w:sz w:val="18"/>
              </w:rPr>
              <w:t>ընդհանուր քանակը</w:t>
            </w:r>
          </w:p>
        </w:tc>
        <w:tc>
          <w:tcPr>
            <w:tcW w:w="2716" w:type="dxa"/>
            <w:gridSpan w:val="2"/>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A31139" w:rsidRPr="00064ADD" w:rsidTr="002A47B4">
        <w:trPr>
          <w:trHeight w:val="1924"/>
        </w:trPr>
        <w:tc>
          <w:tcPr>
            <w:tcW w:w="801" w:type="dxa"/>
            <w:vMerge/>
            <w:vAlign w:val="center"/>
          </w:tcPr>
          <w:p w:rsidR="007678FA" w:rsidRPr="00064ADD" w:rsidRDefault="007678FA" w:rsidP="00E53C12">
            <w:pPr>
              <w:jc w:val="center"/>
              <w:rPr>
                <w:rFonts w:ascii="GHEA Grapalat" w:hAnsi="GHEA Grapalat"/>
                <w:sz w:val="18"/>
              </w:rPr>
            </w:pPr>
          </w:p>
        </w:tc>
        <w:tc>
          <w:tcPr>
            <w:tcW w:w="1339" w:type="dxa"/>
            <w:vMerge/>
            <w:vAlign w:val="center"/>
          </w:tcPr>
          <w:p w:rsidR="007678FA" w:rsidRPr="00064ADD" w:rsidRDefault="007678FA" w:rsidP="00E53C12">
            <w:pPr>
              <w:jc w:val="center"/>
              <w:rPr>
                <w:rFonts w:ascii="GHEA Grapalat" w:hAnsi="GHEA Grapalat"/>
                <w:sz w:val="18"/>
              </w:rPr>
            </w:pPr>
          </w:p>
        </w:tc>
        <w:tc>
          <w:tcPr>
            <w:tcW w:w="3973" w:type="dxa"/>
            <w:vMerge/>
            <w:vAlign w:val="center"/>
          </w:tcPr>
          <w:p w:rsidR="007678FA" w:rsidRPr="00064ADD" w:rsidRDefault="007678FA" w:rsidP="00E53C12">
            <w:pPr>
              <w:jc w:val="center"/>
              <w:rPr>
                <w:rFonts w:ascii="GHEA Grapalat" w:hAnsi="GHEA Grapalat"/>
                <w:sz w:val="18"/>
              </w:rPr>
            </w:pPr>
          </w:p>
        </w:tc>
        <w:tc>
          <w:tcPr>
            <w:tcW w:w="469"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747"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469" w:type="dxa"/>
            <w:vMerge/>
            <w:textDirection w:val="btLr"/>
            <w:vAlign w:val="center"/>
          </w:tcPr>
          <w:p w:rsidR="007678FA" w:rsidRPr="00064ADD" w:rsidRDefault="007678FA" w:rsidP="00A31139">
            <w:pPr>
              <w:ind w:left="113" w:right="113"/>
              <w:jc w:val="center"/>
              <w:rPr>
                <w:rFonts w:ascii="GHEA Grapalat" w:hAnsi="GHEA Grapalat"/>
                <w:sz w:val="18"/>
              </w:rPr>
            </w:pPr>
          </w:p>
        </w:tc>
        <w:tc>
          <w:tcPr>
            <w:tcW w:w="1146"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570" w:type="dxa"/>
            <w:vAlign w:val="center"/>
          </w:tcPr>
          <w:p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A31139" w:rsidRPr="00851EBF" w:rsidTr="002A47B4">
        <w:trPr>
          <w:cantSplit/>
          <w:trHeight w:val="2384"/>
        </w:trPr>
        <w:tc>
          <w:tcPr>
            <w:tcW w:w="801" w:type="dxa"/>
          </w:tcPr>
          <w:p w:rsidR="00A31139" w:rsidRPr="00F16A1E" w:rsidRDefault="00A31139" w:rsidP="00A31139">
            <w:pPr>
              <w:jc w:val="center"/>
              <w:rPr>
                <w:rFonts w:ascii="GHEA Grapalat" w:hAnsi="GHEA Grapalat"/>
                <w:sz w:val="20"/>
                <w:szCs w:val="20"/>
                <w:lang w:val="hy-AM"/>
              </w:rPr>
            </w:pPr>
            <w:r w:rsidRPr="00F16A1E">
              <w:rPr>
                <w:rFonts w:ascii="GHEA Grapalat" w:hAnsi="GHEA Grapalat"/>
                <w:sz w:val="20"/>
                <w:szCs w:val="20"/>
                <w:lang w:val="hy-AM"/>
              </w:rPr>
              <w:t>1</w:t>
            </w:r>
          </w:p>
        </w:tc>
        <w:tc>
          <w:tcPr>
            <w:tcW w:w="1339" w:type="dxa"/>
            <w:vAlign w:val="center"/>
          </w:tcPr>
          <w:p w:rsidR="00A31139" w:rsidRPr="00382B6E" w:rsidRDefault="00A31139" w:rsidP="002A47B4">
            <w:pPr>
              <w:jc w:val="center"/>
              <w:rPr>
                <w:rFonts w:ascii="GHEA Grapalat" w:hAnsi="GHEA Grapalat"/>
                <w:sz w:val="20"/>
                <w:szCs w:val="20"/>
                <w:lang w:val="hy-AM"/>
              </w:rPr>
            </w:pPr>
            <w:r w:rsidRPr="00F16A1E">
              <w:rPr>
                <w:rFonts w:ascii="GHEA Grapalat" w:hAnsi="GHEA Grapalat"/>
                <w:sz w:val="20"/>
                <w:szCs w:val="20"/>
              </w:rPr>
              <w:t>71351540</w:t>
            </w:r>
            <w:r w:rsidR="00382B6E">
              <w:rPr>
                <w:rFonts w:ascii="GHEA Grapalat" w:hAnsi="GHEA Grapalat"/>
                <w:sz w:val="20"/>
                <w:szCs w:val="20"/>
                <w:lang w:val="hy-AM"/>
              </w:rPr>
              <w:t>/</w:t>
            </w:r>
            <w:r w:rsidR="002A47B4">
              <w:rPr>
                <w:rFonts w:ascii="GHEA Grapalat" w:hAnsi="GHEA Grapalat"/>
                <w:sz w:val="20"/>
                <w:szCs w:val="20"/>
                <w:lang w:val="hy-AM"/>
              </w:rPr>
              <w:t>9</w:t>
            </w:r>
          </w:p>
        </w:tc>
        <w:tc>
          <w:tcPr>
            <w:tcW w:w="3973" w:type="dxa"/>
            <w:tcBorders>
              <w:top w:val="single" w:sz="4" w:space="0" w:color="auto"/>
              <w:bottom w:val="single" w:sz="4" w:space="0" w:color="auto"/>
            </w:tcBorders>
            <w:vAlign w:val="center"/>
          </w:tcPr>
          <w:p w:rsidR="00382B6E" w:rsidRDefault="00382B6E" w:rsidP="00A31139">
            <w:pPr>
              <w:pStyle w:val="BodyTextIndent2"/>
              <w:spacing w:line="240" w:lineRule="auto"/>
              <w:ind w:firstLine="0"/>
              <w:jc w:val="center"/>
              <w:rPr>
                <w:rFonts w:ascii="GHEA Grapalat" w:hAnsi="GHEA Grapalat"/>
                <w:lang w:val="hy-AM"/>
              </w:rPr>
            </w:pPr>
          </w:p>
          <w:p w:rsidR="00A31139" w:rsidRPr="00A31139" w:rsidRDefault="002A47B4" w:rsidP="00382B6E">
            <w:pPr>
              <w:pStyle w:val="BodyTextIndent2"/>
              <w:spacing w:line="240" w:lineRule="auto"/>
              <w:ind w:firstLine="0"/>
              <w:jc w:val="center"/>
              <w:rPr>
                <w:rFonts w:ascii="GHEA Grapalat" w:hAnsi="GHEA Grapalat"/>
                <w:lang w:val="hy-AM"/>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Pr>
                <w:rFonts w:ascii="GHEA Grapalat" w:hAnsi="GHEA Grapalat"/>
                <w:lang w:val="hy-AM"/>
              </w:rPr>
              <w:t>աշխատանքներ</w:t>
            </w:r>
            <w:r w:rsidRPr="003F4A65">
              <w:rPr>
                <w:rFonts w:ascii="GHEA Grapalat" w:hAnsi="GHEA Grapalat"/>
                <w:lang w:val="hy-AM"/>
              </w:rPr>
              <w:t>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w:t>
            </w:r>
            <w:r w:rsidR="00382B6E" w:rsidRPr="00F466A6">
              <w:rPr>
                <w:rFonts w:ascii="GHEA Grapalat" w:hAnsi="GHEA Grapalat"/>
                <w:lang w:val="hy-AM"/>
              </w:rPr>
              <w:t>ծառայություններ</w:t>
            </w:r>
          </w:p>
          <w:p w:rsidR="00A31139" w:rsidRPr="00A31139" w:rsidRDefault="00A31139" w:rsidP="00A31139">
            <w:pPr>
              <w:jc w:val="center"/>
              <w:rPr>
                <w:rFonts w:ascii="GHEA Grapalat" w:hAnsi="GHEA Grapalat" w:cs="Sylfaen"/>
                <w:sz w:val="20"/>
                <w:szCs w:val="20"/>
                <w:lang w:val="hy-AM"/>
              </w:rPr>
            </w:pPr>
            <w:r w:rsidRPr="00A31139">
              <w:rPr>
                <w:rFonts w:ascii="GHEA Grapalat" w:hAnsi="GHEA Grapalat" w:cs="Sylfaen"/>
                <w:sz w:val="20"/>
                <w:szCs w:val="20"/>
                <w:lang w:val="hy-AM"/>
              </w:rPr>
              <w:t>/Շինարարա</w:t>
            </w:r>
            <w:r w:rsidR="00382B6E">
              <w:rPr>
                <w:rFonts w:ascii="GHEA Grapalat" w:hAnsi="GHEA Grapalat" w:cs="Sylfaen"/>
                <w:sz w:val="20"/>
                <w:szCs w:val="20"/>
                <w:lang w:val="hy-AM"/>
              </w:rPr>
              <w:t>կան աշխատանքների ծածկագիր ԿՄՋՀ-ԳՀ</w:t>
            </w:r>
            <w:r w:rsidRPr="00A31139">
              <w:rPr>
                <w:rFonts w:ascii="GHEA Grapalat" w:hAnsi="GHEA Grapalat" w:cs="Sylfaen"/>
                <w:sz w:val="20"/>
                <w:szCs w:val="20"/>
                <w:lang w:val="hy-AM"/>
              </w:rPr>
              <w:t>ԱՇՁԲ-2</w:t>
            </w:r>
            <w:r w:rsidR="00382B6E">
              <w:rPr>
                <w:rFonts w:ascii="GHEA Grapalat" w:hAnsi="GHEA Grapalat" w:cs="Sylfaen"/>
                <w:sz w:val="20"/>
                <w:szCs w:val="20"/>
                <w:lang w:val="hy-AM"/>
              </w:rPr>
              <w:t>4</w:t>
            </w:r>
            <w:r w:rsidRPr="00A31139">
              <w:rPr>
                <w:rFonts w:ascii="GHEA Grapalat" w:hAnsi="GHEA Grapalat" w:cs="Sylfaen"/>
                <w:sz w:val="20"/>
                <w:szCs w:val="20"/>
                <w:lang w:val="hy-AM"/>
              </w:rPr>
              <w:t>/</w:t>
            </w:r>
            <w:r w:rsidR="00382B6E">
              <w:rPr>
                <w:rFonts w:ascii="GHEA Grapalat" w:hAnsi="GHEA Grapalat" w:cs="Sylfaen"/>
                <w:sz w:val="20"/>
                <w:szCs w:val="20"/>
                <w:lang w:val="hy-AM"/>
              </w:rPr>
              <w:t>2</w:t>
            </w:r>
            <w:r w:rsidR="002A47B4">
              <w:rPr>
                <w:rFonts w:ascii="GHEA Grapalat" w:hAnsi="GHEA Grapalat" w:cs="Sylfaen"/>
                <w:sz w:val="20"/>
                <w:szCs w:val="20"/>
                <w:lang w:val="hy-AM"/>
              </w:rPr>
              <w:t>6</w:t>
            </w:r>
            <w:r w:rsidRPr="00A31139">
              <w:rPr>
                <w:rFonts w:ascii="GHEA Grapalat" w:hAnsi="GHEA Grapalat" w:cs="Sylfaen"/>
                <w:sz w:val="20"/>
                <w:szCs w:val="20"/>
                <w:lang w:val="hy-AM"/>
              </w:rPr>
              <w:t>/</w:t>
            </w:r>
          </w:p>
          <w:p w:rsidR="00A31139" w:rsidRPr="00A31139" w:rsidRDefault="00A31139" w:rsidP="00A31139">
            <w:pPr>
              <w:pStyle w:val="BodyTextIndent2"/>
              <w:spacing w:line="240" w:lineRule="auto"/>
              <w:ind w:firstLine="0"/>
              <w:jc w:val="center"/>
              <w:rPr>
                <w:rFonts w:ascii="GHEA Grapalat" w:hAnsi="GHEA Grapalat"/>
                <w:lang w:val="hy-AM"/>
              </w:rPr>
            </w:pPr>
            <w:r w:rsidRPr="00A31139">
              <w:rPr>
                <w:rFonts w:ascii="GHEA Grapalat" w:hAnsi="GHEA Grapalat" w:cs="Sylfaen"/>
                <w:lang w:val="hy-AM"/>
              </w:rPr>
              <w:t>Տես ստորև</w:t>
            </w:r>
          </w:p>
        </w:tc>
        <w:tc>
          <w:tcPr>
            <w:tcW w:w="469" w:type="dxa"/>
            <w:textDirection w:val="btLr"/>
            <w:vAlign w:val="center"/>
          </w:tcPr>
          <w:p w:rsidR="00A31139" w:rsidRPr="003D5C93" w:rsidRDefault="00A31139" w:rsidP="00A31139">
            <w:pPr>
              <w:ind w:left="-108" w:right="-163"/>
              <w:jc w:val="center"/>
              <w:rPr>
                <w:rFonts w:ascii="GHEA Grapalat" w:hAnsi="GHEA Grapalat"/>
                <w:sz w:val="16"/>
                <w:szCs w:val="16"/>
                <w:lang w:val="hy-AM"/>
              </w:rPr>
            </w:pPr>
            <w:r w:rsidRPr="003D5C93">
              <w:rPr>
                <w:rFonts w:ascii="GHEA Grapalat" w:hAnsi="GHEA Grapalat"/>
                <w:sz w:val="16"/>
                <w:szCs w:val="16"/>
                <w:lang w:val="hy-AM"/>
              </w:rPr>
              <w:t>դրամ</w:t>
            </w:r>
          </w:p>
        </w:tc>
        <w:tc>
          <w:tcPr>
            <w:tcW w:w="747" w:type="dxa"/>
            <w:textDirection w:val="btLr"/>
            <w:vAlign w:val="center"/>
          </w:tcPr>
          <w:p w:rsidR="00A31139" w:rsidRPr="005877A3" w:rsidRDefault="00A31139" w:rsidP="00A31139">
            <w:pPr>
              <w:ind w:left="113" w:right="113"/>
              <w:jc w:val="center"/>
              <w:rPr>
                <w:rFonts w:ascii="GHEA Grapalat" w:hAnsi="GHEA Grapalat"/>
                <w:sz w:val="16"/>
                <w:szCs w:val="16"/>
                <w:lang w:val="hy-AM"/>
              </w:rPr>
            </w:pPr>
          </w:p>
        </w:tc>
        <w:tc>
          <w:tcPr>
            <w:tcW w:w="469" w:type="dxa"/>
            <w:textDirection w:val="btLr"/>
            <w:vAlign w:val="center"/>
          </w:tcPr>
          <w:p w:rsidR="00A31139" w:rsidRPr="003D5C93" w:rsidRDefault="00A31139" w:rsidP="00A31139">
            <w:pPr>
              <w:ind w:left="113" w:right="113"/>
              <w:jc w:val="center"/>
              <w:rPr>
                <w:rFonts w:ascii="GHEA Grapalat" w:hAnsi="GHEA Grapalat"/>
                <w:sz w:val="16"/>
                <w:szCs w:val="16"/>
                <w:lang w:val="hy-AM"/>
              </w:rPr>
            </w:pPr>
            <w:r w:rsidRPr="003D5C93">
              <w:rPr>
                <w:rFonts w:ascii="GHEA Grapalat" w:hAnsi="GHEA Grapalat"/>
                <w:sz w:val="16"/>
                <w:szCs w:val="16"/>
                <w:lang w:val="hy-AM"/>
              </w:rPr>
              <w:t>1</w:t>
            </w:r>
          </w:p>
        </w:tc>
        <w:tc>
          <w:tcPr>
            <w:tcW w:w="1146" w:type="dxa"/>
            <w:vAlign w:val="center"/>
          </w:tcPr>
          <w:p w:rsidR="00A31139" w:rsidRPr="00382B6E" w:rsidRDefault="00A31139" w:rsidP="00382B6E">
            <w:pPr>
              <w:ind w:left="-185" w:right="-61"/>
              <w:jc w:val="center"/>
              <w:rPr>
                <w:rFonts w:ascii="GHEA Grapalat" w:hAnsi="GHEA Grapalat"/>
                <w:sz w:val="18"/>
                <w:szCs w:val="18"/>
                <w:lang w:val="hy-AM"/>
              </w:rPr>
            </w:pPr>
            <w:r w:rsidRPr="00382B6E">
              <w:rPr>
                <w:rFonts w:ascii="GHEA Grapalat" w:hAnsi="GHEA Grapalat"/>
                <w:sz w:val="18"/>
                <w:szCs w:val="18"/>
                <w:lang w:val="hy-AM"/>
              </w:rPr>
              <w:t>Ջրվեժ     համայնք</w:t>
            </w:r>
          </w:p>
          <w:p w:rsidR="00382B6E" w:rsidRDefault="002A47B4" w:rsidP="00382B6E">
            <w:pPr>
              <w:ind w:left="-185" w:right="-61"/>
              <w:jc w:val="center"/>
              <w:rPr>
                <w:rFonts w:ascii="GHEA Grapalat" w:hAnsi="GHEA Grapalat"/>
                <w:sz w:val="18"/>
                <w:szCs w:val="18"/>
                <w:lang w:val="hy-AM"/>
              </w:rPr>
            </w:pPr>
            <w:r>
              <w:rPr>
                <w:rFonts w:ascii="GHEA Grapalat" w:hAnsi="GHEA Grapalat"/>
                <w:sz w:val="18"/>
                <w:szCs w:val="18"/>
                <w:lang w:val="hy-AM"/>
              </w:rPr>
              <w:t xml:space="preserve">Ձորաղբյուր </w:t>
            </w:r>
          </w:p>
          <w:p w:rsidR="00382B6E" w:rsidRPr="00382B6E" w:rsidRDefault="00382B6E" w:rsidP="00382B6E">
            <w:pPr>
              <w:ind w:left="-185" w:right="-61"/>
              <w:jc w:val="center"/>
              <w:rPr>
                <w:rFonts w:ascii="GHEA Grapalat" w:hAnsi="GHEA Grapalat"/>
                <w:sz w:val="18"/>
                <w:szCs w:val="18"/>
                <w:lang w:val="hy-AM"/>
              </w:rPr>
            </w:pPr>
            <w:r w:rsidRPr="00382B6E">
              <w:rPr>
                <w:rFonts w:ascii="GHEA Grapalat" w:hAnsi="GHEA Grapalat"/>
                <w:sz w:val="18"/>
                <w:szCs w:val="18"/>
                <w:lang w:val="hy-AM"/>
              </w:rPr>
              <w:t>գյուղ</w:t>
            </w:r>
          </w:p>
        </w:tc>
        <w:tc>
          <w:tcPr>
            <w:tcW w:w="1570" w:type="dxa"/>
            <w:vAlign w:val="center"/>
          </w:tcPr>
          <w:p w:rsidR="00A31139" w:rsidRPr="002621BF" w:rsidRDefault="00A31139" w:rsidP="00A31139">
            <w:pPr>
              <w:jc w:val="center"/>
              <w:rPr>
                <w:rFonts w:ascii="GHEA Grapalat" w:hAnsi="GHEA Grapalat"/>
                <w:sz w:val="16"/>
                <w:szCs w:val="18"/>
                <w:highlight w:val="yellow"/>
                <w:lang w:val="hy-AM"/>
              </w:rPr>
            </w:pPr>
            <w:r>
              <w:rPr>
                <w:rFonts w:ascii="GHEA Grapalat" w:hAnsi="GHEA Grapalat"/>
                <w:sz w:val="16"/>
                <w:szCs w:val="18"/>
                <w:lang w:val="hy-AM"/>
              </w:rPr>
              <w:t xml:space="preserve">Պայմանագիրը </w:t>
            </w:r>
            <w:r w:rsidRPr="002621BF">
              <w:rPr>
                <w:rFonts w:ascii="GHEA Grapalat" w:hAnsi="GHEA Grapalat"/>
                <w:sz w:val="16"/>
                <w:szCs w:val="18"/>
                <w:lang w:val="hy-AM"/>
              </w:rPr>
              <w:t>ուժի մեջ է մտնում շինարարական աշխատանքների գնման պայմանագիրը վավերացնելու օրվանից և գործում է շինարարական աշխատանքներին զուգընթաց:</w:t>
            </w:r>
          </w:p>
        </w:tc>
      </w:tr>
    </w:tbl>
    <w:p w:rsidR="007678FA" w:rsidRPr="00A31139" w:rsidRDefault="007678FA" w:rsidP="007678FA">
      <w:pPr>
        <w:jc w:val="center"/>
        <w:rPr>
          <w:rFonts w:ascii="GHEA Grapalat" w:hAnsi="GHEA Grapalat"/>
          <w:sz w:val="20"/>
          <w:lang w:val="hy-AM"/>
        </w:rPr>
      </w:pPr>
    </w:p>
    <w:p w:rsidR="007678FA" w:rsidRPr="00382B6E" w:rsidRDefault="007678FA" w:rsidP="007678FA">
      <w:pPr>
        <w:jc w:val="both"/>
        <w:rPr>
          <w:rFonts w:ascii="GHEA Grapalat" w:hAnsi="GHEA Grapalat"/>
          <w:sz w:val="20"/>
          <w:lang w:val="hy-AM"/>
        </w:rPr>
      </w:pPr>
      <w:r w:rsidRPr="00A31139">
        <w:rPr>
          <w:rFonts w:ascii="GHEA Grapalat" w:hAnsi="GHEA Grapalat"/>
          <w:sz w:val="20"/>
          <w:lang w:val="hy-AM"/>
        </w:rPr>
        <w:t xml:space="preserve"> </w:t>
      </w:r>
      <w:r w:rsidRPr="00064ADD">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851EBF" w:rsidRDefault="007678FA" w:rsidP="007678FA">
      <w:pPr>
        <w:jc w:val="both"/>
        <w:rPr>
          <w:rFonts w:ascii="GHEA Grapalat" w:hAnsi="GHEA Grapalat"/>
          <w:i/>
          <w:sz w:val="20"/>
          <w:lang w:val="hy-AM"/>
        </w:rPr>
      </w:pPr>
      <w:r w:rsidRPr="00851EBF">
        <w:rPr>
          <w:rFonts w:ascii="GHEA Grapalat" w:hAnsi="GHEA Grapalat"/>
          <w:i/>
          <w:sz w:val="20"/>
          <w:lang w:val="hy-AM"/>
        </w:rPr>
        <w:t xml:space="preserve">** </w:t>
      </w:r>
      <w:r w:rsidRPr="00064ADD">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rsidR="007678FA" w:rsidRPr="00382B6E" w:rsidRDefault="007678FA" w:rsidP="007678FA">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31139" w:rsidRPr="00064ADD" w:rsidRDefault="007678FA" w:rsidP="00A31139">
      <w:pPr>
        <w:jc w:val="right"/>
        <w:rPr>
          <w:rFonts w:ascii="GHEA Grapalat" w:hAnsi="GHEA Grapalat"/>
          <w:i/>
          <w:sz w:val="18"/>
          <w:lang w:val="hy-AM"/>
        </w:rPr>
      </w:pPr>
      <w:r w:rsidRPr="00064ADD">
        <w:rPr>
          <w:rFonts w:ascii="GHEA Grapalat" w:hAnsi="GHEA Grapalat"/>
          <w:sz w:val="20"/>
        </w:rPr>
        <w:br w:type="page"/>
      </w:r>
      <w:r w:rsidR="00A31139" w:rsidRPr="00064ADD">
        <w:rPr>
          <w:rFonts w:ascii="GHEA Grapalat" w:hAnsi="GHEA Grapalat"/>
          <w:i/>
          <w:sz w:val="18"/>
          <w:lang w:val="hy-AM"/>
        </w:rPr>
        <w:lastRenderedPageBreak/>
        <w:t>Հավելված N 1</w:t>
      </w:r>
    </w:p>
    <w:p w:rsidR="00A31139" w:rsidRPr="00064ADD" w:rsidRDefault="00A31139" w:rsidP="00A31139">
      <w:pPr>
        <w:jc w:val="right"/>
        <w:rPr>
          <w:rFonts w:ascii="GHEA Grapalat" w:hAnsi="GHEA Grapalat"/>
          <w:i/>
          <w:sz w:val="18"/>
          <w:lang w:val="hy-AM"/>
        </w:rPr>
      </w:pPr>
      <w:r w:rsidRPr="00064ADD">
        <w:rPr>
          <w:rFonts w:ascii="GHEA Grapalat" w:hAnsi="GHEA Grapalat"/>
          <w:i/>
          <w:sz w:val="18"/>
          <w:lang w:val="hy-AM"/>
        </w:rPr>
        <w:t xml:space="preserve">«         »              20  թ. կնքված </w:t>
      </w:r>
    </w:p>
    <w:p w:rsidR="00A31139" w:rsidRPr="00064ADD" w:rsidRDefault="00A31139" w:rsidP="00A31139">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A31139" w:rsidRPr="002505CD" w:rsidRDefault="00A31139" w:rsidP="00A31139">
      <w:pPr>
        <w:jc w:val="center"/>
        <w:rPr>
          <w:rFonts w:ascii="GHEA Grapalat" w:hAnsi="GHEA Grapalat"/>
          <w:b/>
          <w:lang w:val="hy-AM"/>
        </w:rPr>
      </w:pPr>
      <w:r w:rsidRPr="002505CD">
        <w:rPr>
          <w:rFonts w:ascii="GHEA Grapalat" w:hAnsi="GHEA Grapalat"/>
          <w:b/>
          <w:lang w:val="hy-AM"/>
        </w:rPr>
        <w:t>ՏԵԽՆԻԿԱԿԱՆ ԲՆՈՒԹԱԳԻՐ</w:t>
      </w:r>
    </w:p>
    <w:p w:rsidR="00A31139" w:rsidRPr="002505CD" w:rsidRDefault="00A31139" w:rsidP="00A31139">
      <w:pPr>
        <w:ind w:left="34" w:right="34"/>
        <w:jc w:val="center"/>
        <w:rPr>
          <w:rFonts w:ascii="GHEA Grapalat" w:hAnsi="GHEA Grapalat"/>
          <w:b/>
          <w:sz w:val="20"/>
          <w:szCs w:val="20"/>
          <w:lang w:val="hy-AM"/>
        </w:rPr>
      </w:pPr>
      <w:r w:rsidRPr="002505CD">
        <w:rPr>
          <w:rFonts w:ascii="GHEA Grapalat" w:hAnsi="GHEA Grapalat"/>
          <w:b/>
          <w:sz w:val="20"/>
          <w:szCs w:val="20"/>
          <w:lang w:val="hy-AM"/>
        </w:rPr>
        <w:t>Ծառայության մատուցման ընդհանուր պահանջներ</w:t>
      </w:r>
    </w:p>
    <w:p w:rsidR="00A31139" w:rsidRPr="00434087" w:rsidRDefault="002A47B4" w:rsidP="00382B6E">
      <w:pPr>
        <w:pStyle w:val="BodyTextIndent2"/>
        <w:spacing w:line="240" w:lineRule="auto"/>
        <w:ind w:firstLine="708"/>
        <w:rPr>
          <w:rFonts w:ascii="GHEA Grapalat" w:hAnsi="GHEA Grapalat"/>
          <w:lang w:val="hy-AM"/>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Pr>
          <w:rFonts w:ascii="GHEA Grapalat" w:hAnsi="GHEA Grapalat"/>
          <w:lang w:val="hy-AM"/>
        </w:rPr>
        <w:t>աշխատանքներ</w:t>
      </w:r>
      <w:r w:rsidRPr="003F4A65">
        <w:rPr>
          <w:rFonts w:ascii="GHEA Grapalat" w:hAnsi="GHEA Grapalat"/>
          <w:lang w:val="hy-AM"/>
        </w:rPr>
        <w:t>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r>
        <w:rPr>
          <w:rFonts w:ascii="GHEA Grapalat" w:hAnsi="GHEA Grapalat"/>
          <w:lang w:val="hy-AM"/>
        </w:rPr>
        <w:t xml:space="preserve">ի </w:t>
      </w:r>
      <w:r w:rsidR="00A31139" w:rsidRPr="002505CD">
        <w:rPr>
          <w:rFonts w:ascii="GHEA Grapalat" w:hAnsi="GHEA Grapalat" w:cs="Sylfaen"/>
          <w:lang w:val="hy-AM"/>
        </w:rPr>
        <w:t>մատուց</w:t>
      </w:r>
      <w:r w:rsidR="00A31139">
        <w:rPr>
          <w:rFonts w:ascii="GHEA Grapalat" w:hAnsi="GHEA Grapalat" w:cs="Sylfaen"/>
          <w:lang w:val="hy-AM"/>
        </w:rPr>
        <w:t>ու</w:t>
      </w:r>
      <w:r w:rsidR="00A31139" w:rsidRPr="002505CD">
        <w:rPr>
          <w:rFonts w:ascii="GHEA Grapalat" w:hAnsi="GHEA Grapalat" w:cs="Sylfaen"/>
          <w:lang w:val="hy-AM"/>
        </w:rPr>
        <w:t>մ</w:t>
      </w:r>
      <w:r>
        <w:rPr>
          <w:rFonts w:ascii="GHEA Grapalat" w:hAnsi="GHEA Grapalat"/>
          <w:lang w:val="hy-AM"/>
        </w:rPr>
        <w:t>։</w:t>
      </w:r>
    </w:p>
    <w:p w:rsidR="00A31139" w:rsidRPr="00382B6E" w:rsidRDefault="00A31139" w:rsidP="00382B6E">
      <w:pPr>
        <w:ind w:firstLine="720"/>
        <w:rPr>
          <w:rFonts w:ascii="GHEA Grapalat" w:hAnsi="GHEA Grapalat" w:cs="Sylfaen"/>
          <w:sz w:val="20"/>
          <w:szCs w:val="20"/>
          <w:lang w:val="hy-AM"/>
        </w:rPr>
      </w:pPr>
      <w:r w:rsidRPr="003A393F">
        <w:rPr>
          <w:rFonts w:ascii="GHEA Grapalat" w:hAnsi="GHEA Grapalat" w:cs="Calibri"/>
          <w:color w:val="000000"/>
          <w:sz w:val="20"/>
          <w:szCs w:val="20"/>
          <w:lang w:val="hy-AM"/>
        </w:rPr>
        <w:t>Ծառայության մատուցման ընդհանուր պահանջների</w:t>
      </w:r>
    </w:p>
    <w:p w:rsidR="00A31139" w:rsidRDefault="00A31139" w:rsidP="00A31139">
      <w:pPr>
        <w:ind w:firstLine="720"/>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3A393F">
        <w:rPr>
          <w:rFonts w:ascii="GHEA Grapalat" w:hAnsi="GHEA Grapalat" w:cs="Calibri"/>
          <w:color w:val="000000"/>
          <w:sz w:val="20"/>
          <w:szCs w:val="20"/>
          <w:lang w:val="hy-AM"/>
        </w:rPr>
        <w:br/>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3. Տեխնիկական հսկողություն իրականացնողի հիմնական պարտականություններն են՝</w:t>
      </w:r>
      <w:r w:rsidRPr="003A393F">
        <w:rPr>
          <w:rFonts w:ascii="GHEA Grapalat" w:hAnsi="GHEA Grapalat" w:cs="Calibri"/>
          <w:color w:val="000000"/>
          <w:sz w:val="20"/>
          <w:szCs w:val="20"/>
          <w:lang w:val="hy-AM"/>
        </w:rPr>
        <w:br/>
        <w:t>• շինարարության սկզբից մինչև ավարտը ընկած ժամանակահատվածում պարբերաբար լուսանկարահանել շինարարության օբյեկտի վիճակը,</w:t>
      </w:r>
      <w:r w:rsidRPr="003A393F">
        <w:rPr>
          <w:rFonts w:ascii="GHEA Grapalat" w:hAnsi="GHEA Grapalat" w:cs="Calibri"/>
          <w:color w:val="000000"/>
          <w:sz w:val="20"/>
          <w:szCs w:val="20"/>
          <w:lang w:val="hy-AM"/>
        </w:rPr>
        <w:br/>
        <w:t>• ապահովել կատարվող աշխատանքների համապատասխանությունը կապալի պայմանագրի պայմաններին, շինարարական նորմերին և կանոններին,</w:t>
      </w:r>
      <w:r w:rsidRPr="003A393F">
        <w:rPr>
          <w:rFonts w:ascii="GHEA Grapalat" w:hAnsi="GHEA Grapalat" w:cs="Calibri"/>
          <w:color w:val="000000"/>
          <w:sz w:val="20"/>
          <w:szCs w:val="20"/>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3A393F">
        <w:rPr>
          <w:rFonts w:ascii="GHEA Grapalat" w:hAnsi="GHEA Grapalat" w:cs="Calibri"/>
          <w:color w:val="000000"/>
          <w:sz w:val="20"/>
          <w:szCs w:val="20"/>
          <w:lang w:val="hy-AM"/>
        </w:rPr>
        <w:br/>
        <w:t>• ստուգել և հաստատել աշխատանքային և կատարողական փաստաթղթերը՝ նախապատրաստված Կապալառուի կողմից,</w:t>
      </w:r>
      <w:r w:rsidRPr="003A393F">
        <w:rPr>
          <w:rFonts w:ascii="GHEA Grapalat" w:hAnsi="GHEA Grapalat" w:cs="Calibri"/>
          <w:color w:val="000000"/>
          <w:sz w:val="20"/>
          <w:szCs w:val="20"/>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3A393F">
        <w:rPr>
          <w:rFonts w:ascii="GHEA Grapalat" w:hAnsi="GHEA Grapalat" w:cs="Calibri"/>
          <w:color w:val="000000"/>
          <w:sz w:val="20"/>
          <w:szCs w:val="20"/>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3A393F">
        <w:rPr>
          <w:rFonts w:ascii="GHEA Grapalat" w:hAnsi="GHEA Grapalat" w:cs="Calibri"/>
          <w:color w:val="000000"/>
          <w:sz w:val="20"/>
          <w:szCs w:val="20"/>
          <w:lang w:val="hy-AM"/>
        </w:rPr>
        <w:br/>
        <w:t xml:space="preserve">• ստուգել բոլոր այն փորձարկումների արդյունքները, որոնք անհրաժեշտ են որակի ապահովման համար: </w:t>
      </w:r>
      <w:r w:rsidRPr="003B4E25">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Ստուգել բոլոր փաստաթղթերը (այդ թվում՝ բոլոր ծավալային չափերը և հաշվարկները), որոնք անհրաժեշտ են համապատասխան վճարումները իրականացնելու համար, </w:t>
      </w:r>
    </w:p>
    <w:p w:rsidR="00A31139" w:rsidRDefault="00A31139" w:rsidP="00A31139">
      <w:pPr>
        <w:rPr>
          <w:rFonts w:ascii="GHEA Grapalat" w:hAnsi="GHEA Grapalat" w:cs="Calibri"/>
          <w:color w:val="000000"/>
          <w:sz w:val="20"/>
          <w:szCs w:val="20"/>
          <w:lang w:val="hy-AM"/>
        </w:rPr>
      </w:pPr>
      <w:r w:rsidRPr="003A393F">
        <w:rPr>
          <w:rFonts w:ascii="GHEA Grapalat" w:hAnsi="GHEA Grapalat" w:cs="Calibri"/>
          <w:color w:val="000000"/>
          <w:sz w:val="20"/>
          <w:szCs w:val="20"/>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3A393F">
        <w:rPr>
          <w:rFonts w:ascii="GHEA Grapalat" w:hAnsi="GHEA Grapalat" w:cs="Calibri"/>
          <w:color w:val="000000"/>
          <w:sz w:val="20"/>
          <w:szCs w:val="20"/>
          <w:lang w:val="hy-AM"/>
        </w:rPr>
        <w:b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3A393F">
        <w:rPr>
          <w:rFonts w:ascii="GHEA Grapalat" w:hAnsi="GHEA Grapalat" w:cs="Calibri"/>
          <w:color w:val="000000"/>
          <w:sz w:val="20"/>
          <w:szCs w:val="20"/>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3A393F">
        <w:rPr>
          <w:rFonts w:ascii="GHEA Grapalat" w:hAnsi="GHEA Grapalat" w:cs="Calibri"/>
          <w:color w:val="000000"/>
          <w:sz w:val="20"/>
          <w:szCs w:val="20"/>
          <w:lang w:val="hy-AM"/>
        </w:rPr>
        <w:b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3A393F">
        <w:rPr>
          <w:rFonts w:ascii="GHEA Grapalat" w:hAnsi="GHEA Grapalat" w:cs="Calibri"/>
          <w:color w:val="000000"/>
          <w:sz w:val="20"/>
          <w:szCs w:val="20"/>
          <w:lang w:val="hy-AM"/>
        </w:rPr>
        <w:br/>
        <w:t>• կատարել աշխատանքների ծավալների չափագրումներ և մասնակցել կատարողական փաստաթղթերի կազմմանը և հաստատմանը,</w:t>
      </w:r>
      <w:r w:rsidRPr="003A393F">
        <w:rPr>
          <w:rFonts w:ascii="GHEA Grapalat" w:hAnsi="GHEA Grapalat" w:cs="Calibri"/>
          <w:color w:val="000000"/>
          <w:sz w:val="20"/>
          <w:szCs w:val="20"/>
          <w:lang w:val="hy-AM"/>
        </w:rPr>
        <w:b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3A393F">
        <w:rPr>
          <w:rFonts w:ascii="GHEA Grapalat" w:hAnsi="GHEA Grapalat" w:cs="Calibri"/>
          <w:color w:val="000000"/>
          <w:sz w:val="20"/>
          <w:szCs w:val="20"/>
          <w:lang w:val="hy-AM"/>
        </w:rPr>
        <w:br/>
        <w:t>• Պատվիրատուի ցուցումով չափագրել կատարման ենթակա աշխատանքները:</w:t>
      </w:r>
      <w:r w:rsidRPr="003A393F">
        <w:rPr>
          <w:rFonts w:ascii="GHEA Grapalat" w:hAnsi="GHEA Grapalat" w:cs="Calibri"/>
          <w:color w:val="000000"/>
          <w:sz w:val="20"/>
          <w:szCs w:val="20"/>
          <w:lang w:val="hy-AM"/>
        </w:rPr>
        <w:b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rsidR="00A31139" w:rsidRPr="003A393F" w:rsidRDefault="00A31139" w:rsidP="00A31139">
      <w:pPr>
        <w:ind w:firstLine="900"/>
        <w:rPr>
          <w:rFonts w:ascii="GHEA Grapalat" w:hAnsi="GHEA Grapalat"/>
          <w:sz w:val="20"/>
          <w:szCs w:val="20"/>
          <w:lang w:val="hy-AM"/>
        </w:rPr>
      </w:pPr>
      <w:r w:rsidRPr="003A393F">
        <w:rPr>
          <w:rFonts w:ascii="GHEA Grapalat" w:hAnsi="GHEA Grapalat" w:cs="Calibri"/>
          <w:b/>
          <w:bCs/>
          <w:color w:val="000000"/>
          <w:sz w:val="20"/>
          <w:szCs w:val="20"/>
          <w:lang w:val="hy-AM"/>
        </w:rPr>
        <w:t>Հաշվետվության ներկայացման պահանջներ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Կատարողը պարտավոր է ներկայացնել Պատվիրատուին ծառայությունների վերաբերյալ ընթացիկ և ավարտական հաշվետվություններ, որոնք հանդիսանում են ծառայությունների հանձնման-ընդունման արձանագրությունները հիմնավորող փաստաթղթեր: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 xml:space="preserve">  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w:t>
      </w:r>
      <w:r w:rsidRPr="003A393F">
        <w:rPr>
          <w:rFonts w:ascii="GHEA Grapalat" w:hAnsi="GHEA Grapalat" w:cs="Calibri"/>
          <w:color w:val="000000"/>
          <w:sz w:val="20"/>
          <w:szCs w:val="20"/>
          <w:lang w:val="hy-AM"/>
        </w:rPr>
        <w:lastRenderedPageBreak/>
        <w:t>աշխատանքների ամբողջ ժամանակահատվածի համար, նախքան շինարարության սկիզբը, ինչպես նաև ավարտված շինարարական օբյեկտի լուսանկարներ:</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Ընթացիկ հաշվետվությունները նաև ներկայացվում են շինարարական աշխատանքների յուրաքանչյուր կատարողական արձանագրությունը Ծառայություն մատուցողի կողմից ստորագրելուց հետո հինգ աշխատանքային օրվա ընթացքում` Ծառայություննների հանձնման-ընդունման արձանագրությունների հետ մեկտեղ:</w:t>
      </w:r>
      <w:r w:rsidRPr="003A393F">
        <w:rPr>
          <w:rFonts w:ascii="GHEA Grapalat" w:hAnsi="GHEA Grapalat" w:cs="Calibri"/>
          <w:color w:val="000000"/>
          <w:sz w:val="20"/>
          <w:szCs w:val="20"/>
          <w:lang w:val="hy-AM"/>
        </w:rPr>
        <w:br/>
      </w:r>
      <w:r w:rsidRPr="00D525C0">
        <w:rPr>
          <w:rFonts w:ascii="GHEA Grapalat" w:hAnsi="GHEA Grapalat" w:cs="Calibri"/>
          <w:color w:val="000000"/>
          <w:sz w:val="20"/>
          <w:szCs w:val="20"/>
          <w:lang w:val="hy-AM"/>
        </w:rPr>
        <w:t xml:space="preserve">             </w:t>
      </w:r>
      <w:r w:rsidRPr="003A393F">
        <w:rPr>
          <w:rFonts w:ascii="GHEA Grapalat" w:hAnsi="GHEA Grapalat" w:cs="Calibri"/>
          <w:color w:val="000000"/>
          <w:sz w:val="20"/>
          <w:szCs w:val="20"/>
          <w:lang w:val="hy-AM"/>
        </w:rPr>
        <w:t>Ավարտական հաշվետվությունը ներկայացվում է շինարարական աշխատանքների ավարտական կատարողական արձանագրությունը Ծառայություն մատուցողի կողմից ստորագրելուց հետո հինգ աշխատանքային օրվա ընթացքում:</w:t>
      </w:r>
    </w:p>
    <w:p w:rsidR="00A31139" w:rsidRDefault="00A31139" w:rsidP="00A31139">
      <w:pPr>
        <w:ind w:firstLine="567"/>
        <w:rPr>
          <w:rFonts w:ascii="GHEA Grapalat" w:hAnsi="GHEA Grapalat" w:cs="Sylfaen"/>
          <w:sz w:val="20"/>
          <w:szCs w:val="20"/>
          <w:lang w:val="hy-AM"/>
        </w:rPr>
      </w:pPr>
    </w:p>
    <w:p w:rsidR="00A31139" w:rsidRPr="00A31139" w:rsidRDefault="00A31139" w:rsidP="00A31139">
      <w:pPr>
        <w:rPr>
          <w:rFonts w:ascii="GHEA Grapalat" w:hAnsi="GHEA Grapalat"/>
          <w:sz w:val="20"/>
          <w:szCs w:val="20"/>
          <w:lang w:val="hy-AM"/>
        </w:rPr>
      </w:pPr>
      <w:r w:rsidRPr="00A31139">
        <w:rPr>
          <w:rFonts w:ascii="GHEA Grapalat" w:hAnsi="GHEA Grapalat"/>
          <w:sz w:val="20"/>
          <w:szCs w:val="20"/>
          <w:lang w:val="hy-AM"/>
        </w:rPr>
        <w:t xml:space="preserve">        Տեխնիկական հսկողության  ծառայությունների իրականացման համար անհրաժեշտ է ՝</w:t>
      </w:r>
    </w:p>
    <w:p w:rsidR="00A31139" w:rsidRPr="00A31139" w:rsidRDefault="00A31139" w:rsidP="00A31139">
      <w:pPr>
        <w:pStyle w:val="NormalWeb"/>
        <w:shd w:val="clear" w:color="auto" w:fill="FFFFFF"/>
        <w:spacing w:before="0" w:beforeAutospacing="0" w:after="0" w:afterAutospacing="0"/>
        <w:ind w:firstLine="419"/>
        <w:rPr>
          <w:rFonts w:ascii="GHEA Grapalat" w:hAnsi="GHEA Grapalat"/>
          <w:color w:val="000000"/>
          <w:sz w:val="20"/>
          <w:szCs w:val="20"/>
          <w:lang w:val="hy-AM"/>
        </w:rPr>
      </w:pPr>
      <w:r w:rsidRPr="00A31139">
        <w:rPr>
          <w:rFonts w:ascii="GHEA Grapalat" w:hAnsi="GHEA Grapalat"/>
          <w:color w:val="000000"/>
          <w:sz w:val="20"/>
          <w:szCs w:val="20"/>
          <w:lang w:val="hy-AM"/>
        </w:rPr>
        <w:t>Շինարարության որակի համապատասխան ոլորտի տեխնիկական հսկողության գործունեության լիցենզիայի առկայությունը։</w:t>
      </w:r>
    </w:p>
    <w:p w:rsidR="00A31139" w:rsidRDefault="00A31139" w:rsidP="00A31139">
      <w:pPr>
        <w:ind w:firstLine="534"/>
        <w:jc w:val="right"/>
        <w:rPr>
          <w:rFonts w:ascii="GHEA Grapalat" w:hAnsi="GHEA Grapalat"/>
          <w:sz w:val="14"/>
          <w:szCs w:val="14"/>
          <w:lang w:val="hy-AM"/>
        </w:rPr>
      </w:pPr>
    </w:p>
    <w:tbl>
      <w:tblPr>
        <w:tblW w:w="9639" w:type="dxa"/>
        <w:jc w:val="center"/>
        <w:tblLayout w:type="fixed"/>
        <w:tblLook w:val="0000" w:firstRow="0" w:lastRow="0" w:firstColumn="0" w:lastColumn="0" w:noHBand="0" w:noVBand="0"/>
      </w:tblPr>
      <w:tblGrid>
        <w:gridCol w:w="4536"/>
        <w:gridCol w:w="760"/>
        <w:gridCol w:w="4343"/>
      </w:tblGrid>
      <w:tr w:rsidR="00A31139" w:rsidRPr="00064ADD" w:rsidTr="00BA6309">
        <w:trPr>
          <w:jc w:val="center"/>
        </w:trPr>
        <w:tc>
          <w:tcPr>
            <w:tcW w:w="4536" w:type="dxa"/>
          </w:tcPr>
          <w:p w:rsidR="00A31139" w:rsidRPr="00064ADD" w:rsidRDefault="00A31139" w:rsidP="00BA6309">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sz w:val="22"/>
                <w:szCs w:val="22"/>
                <w:lang w:val="ru-RU"/>
              </w:rPr>
            </w:pPr>
          </w:p>
          <w:p w:rsidR="00A31139" w:rsidRPr="00064ADD" w:rsidRDefault="00A31139" w:rsidP="00BA6309">
            <w:pPr>
              <w:rPr>
                <w:rFonts w:ascii="GHEA Grapalat" w:hAnsi="GHEA Grapalat"/>
                <w:lang w:val="ru-RU"/>
              </w:rPr>
            </w:pPr>
          </w:p>
          <w:p w:rsidR="00A31139" w:rsidRPr="00064ADD" w:rsidRDefault="00A31139" w:rsidP="00BA6309">
            <w:pPr>
              <w:jc w:val="center"/>
              <w:rPr>
                <w:rFonts w:ascii="GHEA Grapalat" w:hAnsi="GHEA Grapalat"/>
                <w:lang w:val="ru-RU"/>
              </w:rPr>
            </w:pPr>
            <w:r w:rsidRPr="00064ADD">
              <w:rPr>
                <w:rFonts w:ascii="GHEA Grapalat" w:hAnsi="GHEA Grapalat"/>
                <w:lang w:val="ru-RU"/>
              </w:rPr>
              <w:t>---------------------------------</w:t>
            </w:r>
          </w:p>
          <w:p w:rsidR="00A31139" w:rsidRPr="00064ADD" w:rsidRDefault="00A31139" w:rsidP="00BA6309">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31139" w:rsidRPr="00064ADD" w:rsidRDefault="00A31139" w:rsidP="00BA6309">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A31139" w:rsidRPr="00064ADD" w:rsidRDefault="00A31139" w:rsidP="00BA6309">
            <w:pPr>
              <w:spacing w:line="360" w:lineRule="auto"/>
              <w:jc w:val="center"/>
              <w:rPr>
                <w:rFonts w:ascii="GHEA Grapalat" w:hAnsi="GHEA Grapalat"/>
                <w:lang w:val="ru-RU"/>
              </w:rPr>
            </w:pPr>
          </w:p>
        </w:tc>
        <w:tc>
          <w:tcPr>
            <w:tcW w:w="4343" w:type="dxa"/>
          </w:tcPr>
          <w:p w:rsidR="00A31139" w:rsidRPr="00064ADD" w:rsidRDefault="00A31139" w:rsidP="00BA6309">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lang w:val="ru-RU"/>
              </w:rPr>
            </w:pPr>
          </w:p>
          <w:p w:rsidR="00A31139" w:rsidRPr="00064ADD" w:rsidRDefault="00A31139" w:rsidP="00BA6309">
            <w:pPr>
              <w:jc w:val="center"/>
              <w:rPr>
                <w:rFonts w:ascii="GHEA Grapalat" w:hAnsi="GHEA Grapalat"/>
              </w:rPr>
            </w:pPr>
          </w:p>
          <w:p w:rsidR="00A31139" w:rsidRPr="00064ADD" w:rsidRDefault="00A31139" w:rsidP="00BA6309">
            <w:pPr>
              <w:jc w:val="center"/>
              <w:rPr>
                <w:rFonts w:ascii="GHEA Grapalat" w:hAnsi="GHEA Grapalat"/>
              </w:rPr>
            </w:pPr>
          </w:p>
          <w:p w:rsidR="00A31139" w:rsidRPr="00064ADD" w:rsidRDefault="00A31139" w:rsidP="00BA6309">
            <w:pPr>
              <w:jc w:val="center"/>
              <w:rPr>
                <w:rFonts w:ascii="GHEA Grapalat" w:hAnsi="GHEA Grapalat"/>
                <w:lang w:val="ru-RU"/>
              </w:rPr>
            </w:pPr>
            <w:r w:rsidRPr="00064ADD">
              <w:rPr>
                <w:rFonts w:ascii="GHEA Grapalat" w:hAnsi="GHEA Grapalat"/>
                <w:lang w:val="ru-RU"/>
              </w:rPr>
              <w:t>---------------------------------</w:t>
            </w:r>
          </w:p>
          <w:p w:rsidR="00A31139" w:rsidRPr="00064ADD" w:rsidRDefault="00A31139" w:rsidP="00BA6309">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A31139" w:rsidRPr="00064ADD" w:rsidRDefault="00A31139" w:rsidP="00BA6309">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A31139" w:rsidRDefault="00A31139" w:rsidP="00A31139">
      <w:pPr>
        <w:jc w:val="both"/>
        <w:rPr>
          <w:rFonts w:ascii="GHEA Grapalat" w:hAnsi="GHEA Grapalat" w:cs="Calibri"/>
          <w:color w:val="000000"/>
          <w:sz w:val="20"/>
          <w:szCs w:val="20"/>
          <w:lang w:val="hy-AM"/>
        </w:rPr>
      </w:pPr>
    </w:p>
    <w:p w:rsidR="00A31139" w:rsidRDefault="00A31139" w:rsidP="00A31139">
      <w:pPr>
        <w:jc w:val="both"/>
        <w:rPr>
          <w:rFonts w:ascii="GHEA Grapalat" w:hAnsi="GHEA Grapalat" w:cs="Calibri"/>
          <w:color w:val="000000"/>
          <w:sz w:val="20"/>
          <w:szCs w:val="20"/>
          <w:lang w:val="hy-AM"/>
        </w:rPr>
      </w:pPr>
    </w:p>
    <w:p w:rsidR="007678FA" w:rsidRPr="00064ADD" w:rsidRDefault="007678FA" w:rsidP="007678FA">
      <w:pPr>
        <w:jc w:val="center"/>
        <w:rPr>
          <w:rFonts w:ascii="GHEA Grapalat" w:hAnsi="GHEA Grapalat"/>
          <w:sz w:val="20"/>
        </w:rPr>
      </w:pPr>
    </w:p>
    <w:p w:rsidR="007678FA" w:rsidRPr="00064ADD" w:rsidRDefault="007678FA" w:rsidP="007678FA">
      <w:pPr>
        <w:jc w:val="right"/>
        <w:rPr>
          <w:rFonts w:ascii="GHEA Grapalat" w:hAnsi="GHEA Grapalat"/>
          <w:sz w:val="20"/>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A31139" w:rsidRDefault="00A31139" w:rsidP="007678FA">
      <w:pPr>
        <w:jc w:val="right"/>
        <w:rPr>
          <w:rFonts w:ascii="GHEA Grapalat" w:hAnsi="GHEA Grapalat"/>
          <w:i/>
          <w:sz w:val="18"/>
          <w:lang w:val="hy-AM"/>
        </w:rPr>
      </w:pPr>
    </w:p>
    <w:p w:rsidR="00814E4B" w:rsidRDefault="00814E4B" w:rsidP="007678FA">
      <w:pPr>
        <w:jc w:val="right"/>
        <w:rPr>
          <w:rFonts w:ascii="GHEA Grapalat" w:hAnsi="GHEA Grapalat"/>
          <w:i/>
          <w:sz w:val="18"/>
          <w:lang w:val="hy-AM"/>
        </w:rPr>
        <w:sectPr w:rsidR="00814E4B" w:rsidSect="005844C0">
          <w:footnotePr>
            <w:pos w:val="beneathText"/>
          </w:footnotePr>
          <w:pgSz w:w="11906" w:h="16838" w:code="9"/>
          <w:pgMar w:top="533" w:right="849" w:bottom="426" w:left="663" w:header="561" w:footer="561" w:gutter="0"/>
          <w:cols w:space="720"/>
        </w:sectPr>
      </w:pP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rsidR="007678FA" w:rsidRPr="00064ADD" w:rsidRDefault="007678FA" w:rsidP="007678FA">
      <w:pPr>
        <w:tabs>
          <w:tab w:val="left" w:pos="9540"/>
        </w:tabs>
        <w:rPr>
          <w:rFonts w:ascii="GHEA Grapalat" w:hAnsi="GHEA Grapalat"/>
          <w:sz w:val="20"/>
        </w:rPr>
      </w:pPr>
    </w:p>
    <w:p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4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590"/>
        <w:gridCol w:w="3701"/>
        <w:gridCol w:w="458"/>
        <w:gridCol w:w="630"/>
        <w:gridCol w:w="567"/>
        <w:gridCol w:w="567"/>
        <w:gridCol w:w="567"/>
        <w:gridCol w:w="567"/>
        <w:gridCol w:w="567"/>
        <w:gridCol w:w="667"/>
        <w:gridCol w:w="667"/>
        <w:gridCol w:w="667"/>
        <w:gridCol w:w="667"/>
        <w:gridCol w:w="672"/>
        <w:gridCol w:w="1125"/>
        <w:gridCol w:w="41"/>
        <w:gridCol w:w="20"/>
      </w:tblGrid>
      <w:tr w:rsidR="007678FA" w:rsidRPr="00064ADD" w:rsidTr="002A47B4">
        <w:tc>
          <w:tcPr>
            <w:tcW w:w="14761" w:type="dxa"/>
            <w:gridSpan w:val="18"/>
          </w:tcPr>
          <w:p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DF4B99" w:rsidRPr="00851EBF" w:rsidTr="002A47B4">
        <w:trPr>
          <w:gridAfter w:val="1"/>
          <w:wAfter w:w="20" w:type="dxa"/>
        </w:trPr>
        <w:tc>
          <w:tcPr>
            <w:tcW w:w="1021" w:type="dxa"/>
            <w:vMerge w:val="restart"/>
            <w:textDirection w:val="btLr"/>
            <w:vAlign w:val="center"/>
          </w:tcPr>
          <w:p w:rsidR="00DF4B99" w:rsidRPr="00064ADD" w:rsidRDefault="00DF4B99" w:rsidP="00DF4B99">
            <w:pPr>
              <w:ind w:left="113" w:right="113"/>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90" w:type="dxa"/>
            <w:vMerge w:val="restart"/>
            <w:textDirection w:val="btLr"/>
            <w:vAlign w:val="center"/>
          </w:tcPr>
          <w:p w:rsidR="00DF4B99" w:rsidRPr="00064ADD" w:rsidRDefault="00DF4B99" w:rsidP="00DF4B99">
            <w:pPr>
              <w:ind w:left="113" w:right="113"/>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3701" w:type="dxa"/>
            <w:vAlign w:val="center"/>
          </w:tcPr>
          <w:p w:rsidR="00DF4B99" w:rsidRPr="00064ADD" w:rsidRDefault="00DF4B99" w:rsidP="00E53C12">
            <w:pPr>
              <w:jc w:val="center"/>
              <w:rPr>
                <w:rFonts w:ascii="GHEA Grapalat" w:hAnsi="GHEA Grapalat"/>
                <w:sz w:val="18"/>
                <w:lang w:val="es-ES"/>
              </w:rPr>
            </w:pPr>
            <w:r w:rsidRPr="00064ADD">
              <w:rPr>
                <w:rFonts w:ascii="GHEA Grapalat" w:hAnsi="GHEA Grapalat"/>
                <w:sz w:val="18"/>
              </w:rPr>
              <w:t>անվանումը</w:t>
            </w:r>
          </w:p>
        </w:tc>
        <w:tc>
          <w:tcPr>
            <w:tcW w:w="8429" w:type="dxa"/>
            <w:gridSpan w:val="14"/>
            <w:vAlign w:val="center"/>
          </w:tcPr>
          <w:p w:rsidR="00DF4B99" w:rsidRPr="00064ADD" w:rsidRDefault="00DF4B99" w:rsidP="00382B6E">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w:t>
            </w:r>
            <w:r w:rsidR="00382B6E">
              <w:rPr>
                <w:rFonts w:ascii="GHEA Grapalat" w:hAnsi="GHEA Grapalat"/>
                <w:sz w:val="18"/>
                <w:lang w:val="hy-AM"/>
              </w:rPr>
              <w:t>4</w:t>
            </w:r>
            <w:r w:rsidRPr="00064ADD">
              <w:rPr>
                <w:rFonts w:ascii="GHEA Grapalat" w:hAnsi="GHEA Grapalat"/>
                <w:sz w:val="18"/>
                <w:lang w:val="es-ES"/>
              </w:rPr>
              <w:t>թ-ին` ըստ ամիսների, այդ թվում**</w:t>
            </w:r>
          </w:p>
        </w:tc>
      </w:tr>
      <w:tr w:rsidR="00382B6E" w:rsidRPr="00064ADD" w:rsidTr="002A47B4">
        <w:trPr>
          <w:gridAfter w:val="2"/>
          <w:wAfter w:w="61" w:type="dxa"/>
          <w:trHeight w:val="1815"/>
        </w:trPr>
        <w:tc>
          <w:tcPr>
            <w:tcW w:w="1021" w:type="dxa"/>
            <w:vMerge/>
          </w:tcPr>
          <w:p w:rsidR="00DF4B99" w:rsidRPr="00064ADD" w:rsidRDefault="00DF4B99" w:rsidP="00E53C12">
            <w:pPr>
              <w:jc w:val="center"/>
              <w:rPr>
                <w:rFonts w:ascii="GHEA Grapalat" w:hAnsi="GHEA Grapalat"/>
                <w:sz w:val="20"/>
                <w:lang w:val="es-ES"/>
              </w:rPr>
            </w:pPr>
          </w:p>
        </w:tc>
        <w:tc>
          <w:tcPr>
            <w:tcW w:w="1590" w:type="dxa"/>
            <w:vMerge/>
          </w:tcPr>
          <w:p w:rsidR="00DF4B99" w:rsidRPr="00064ADD" w:rsidRDefault="00DF4B99" w:rsidP="00E53C12">
            <w:pPr>
              <w:jc w:val="center"/>
              <w:rPr>
                <w:rFonts w:ascii="GHEA Grapalat" w:hAnsi="GHEA Grapalat"/>
                <w:sz w:val="20"/>
                <w:lang w:val="es-ES"/>
              </w:rPr>
            </w:pPr>
          </w:p>
        </w:tc>
        <w:tc>
          <w:tcPr>
            <w:tcW w:w="3701" w:type="dxa"/>
          </w:tcPr>
          <w:p w:rsidR="00DF4B99" w:rsidRPr="00064ADD" w:rsidRDefault="00DF4B99" w:rsidP="00E53C12">
            <w:pPr>
              <w:jc w:val="center"/>
              <w:rPr>
                <w:rFonts w:ascii="GHEA Grapalat" w:hAnsi="GHEA Grapalat"/>
                <w:sz w:val="20"/>
                <w:lang w:val="es-ES"/>
              </w:rPr>
            </w:pPr>
          </w:p>
        </w:tc>
        <w:tc>
          <w:tcPr>
            <w:tcW w:w="458"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630" w:type="dxa"/>
            <w:textDirection w:val="btLr"/>
            <w:vAlign w:val="center"/>
          </w:tcPr>
          <w:p w:rsidR="00DF4B99" w:rsidRPr="00064ADD" w:rsidRDefault="00DF4B99"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67" w:type="dxa"/>
            <w:textDirection w:val="btLr"/>
            <w:vAlign w:val="center"/>
          </w:tcPr>
          <w:p w:rsidR="00DF4B99" w:rsidRPr="00064ADD" w:rsidRDefault="00DF4B99"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5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5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6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6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6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667"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672" w:type="dxa"/>
            <w:textDirection w:val="btLr"/>
            <w:vAlign w:val="center"/>
          </w:tcPr>
          <w:p w:rsidR="00DF4B99" w:rsidRPr="00064ADD" w:rsidRDefault="00DF4B99"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125" w:type="dxa"/>
            <w:vAlign w:val="center"/>
          </w:tcPr>
          <w:p w:rsidR="00DF4B99" w:rsidRPr="00064ADD" w:rsidRDefault="00DF4B99"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rsidR="00DF4B99" w:rsidRPr="00064ADD" w:rsidRDefault="00DF4B99" w:rsidP="00E53C12">
            <w:pPr>
              <w:jc w:val="center"/>
              <w:rPr>
                <w:rFonts w:ascii="GHEA Grapalat" w:hAnsi="GHEA Grapalat"/>
                <w:sz w:val="18"/>
                <w:lang w:val="es-ES"/>
              </w:rPr>
            </w:pPr>
          </w:p>
        </w:tc>
      </w:tr>
      <w:tr w:rsidR="002A47B4" w:rsidRPr="00064ADD" w:rsidTr="002A47B4">
        <w:trPr>
          <w:gridAfter w:val="2"/>
          <w:wAfter w:w="61" w:type="dxa"/>
          <w:cantSplit/>
          <w:trHeight w:val="1787"/>
        </w:trPr>
        <w:tc>
          <w:tcPr>
            <w:tcW w:w="1021" w:type="dxa"/>
          </w:tcPr>
          <w:p w:rsidR="002A47B4" w:rsidRDefault="002A47B4" w:rsidP="002A47B4">
            <w:pPr>
              <w:jc w:val="center"/>
              <w:rPr>
                <w:rFonts w:ascii="GHEA Grapalat" w:hAnsi="GHEA Grapalat"/>
                <w:sz w:val="20"/>
                <w:szCs w:val="20"/>
                <w:lang w:val="hy-AM"/>
              </w:rPr>
            </w:pPr>
          </w:p>
          <w:p w:rsidR="002A47B4" w:rsidRDefault="002A47B4" w:rsidP="002A47B4">
            <w:pPr>
              <w:jc w:val="center"/>
              <w:rPr>
                <w:rFonts w:ascii="GHEA Grapalat" w:hAnsi="GHEA Grapalat"/>
                <w:sz w:val="20"/>
                <w:szCs w:val="20"/>
                <w:lang w:val="hy-AM"/>
              </w:rPr>
            </w:pPr>
          </w:p>
          <w:p w:rsidR="002A47B4" w:rsidRDefault="002A47B4" w:rsidP="002A47B4">
            <w:pPr>
              <w:jc w:val="center"/>
              <w:rPr>
                <w:rFonts w:ascii="GHEA Grapalat" w:hAnsi="GHEA Grapalat"/>
                <w:sz w:val="20"/>
                <w:szCs w:val="20"/>
                <w:lang w:val="hy-AM"/>
              </w:rPr>
            </w:pPr>
          </w:p>
          <w:p w:rsidR="002A47B4" w:rsidRDefault="002A47B4" w:rsidP="002A47B4">
            <w:pPr>
              <w:jc w:val="center"/>
              <w:rPr>
                <w:rFonts w:ascii="GHEA Grapalat" w:hAnsi="GHEA Grapalat"/>
                <w:sz w:val="20"/>
                <w:szCs w:val="20"/>
                <w:lang w:val="hy-AM"/>
              </w:rPr>
            </w:pPr>
          </w:p>
          <w:p w:rsidR="002A47B4" w:rsidRDefault="002A47B4" w:rsidP="002A47B4">
            <w:pPr>
              <w:jc w:val="center"/>
              <w:rPr>
                <w:rFonts w:ascii="GHEA Grapalat" w:hAnsi="GHEA Grapalat"/>
                <w:sz w:val="20"/>
                <w:szCs w:val="20"/>
                <w:lang w:val="hy-AM"/>
              </w:rPr>
            </w:pPr>
          </w:p>
          <w:p w:rsidR="002A47B4" w:rsidRPr="00F16A1E" w:rsidRDefault="002A47B4" w:rsidP="002A47B4">
            <w:pPr>
              <w:jc w:val="center"/>
              <w:rPr>
                <w:rFonts w:ascii="GHEA Grapalat" w:hAnsi="GHEA Grapalat"/>
                <w:sz w:val="20"/>
                <w:szCs w:val="20"/>
                <w:lang w:val="hy-AM"/>
              </w:rPr>
            </w:pPr>
            <w:r w:rsidRPr="00F16A1E">
              <w:rPr>
                <w:rFonts w:ascii="GHEA Grapalat" w:hAnsi="GHEA Grapalat"/>
                <w:sz w:val="20"/>
                <w:szCs w:val="20"/>
                <w:lang w:val="hy-AM"/>
              </w:rPr>
              <w:t>1</w:t>
            </w:r>
          </w:p>
        </w:tc>
        <w:tc>
          <w:tcPr>
            <w:tcW w:w="1590" w:type="dxa"/>
            <w:vAlign w:val="center"/>
          </w:tcPr>
          <w:p w:rsidR="002A47B4" w:rsidRPr="00382B6E" w:rsidRDefault="002A47B4" w:rsidP="002A47B4">
            <w:pPr>
              <w:jc w:val="center"/>
              <w:rPr>
                <w:rFonts w:ascii="GHEA Grapalat" w:hAnsi="GHEA Grapalat"/>
                <w:sz w:val="20"/>
                <w:szCs w:val="20"/>
                <w:lang w:val="hy-AM"/>
              </w:rPr>
            </w:pPr>
            <w:r w:rsidRPr="00F16A1E">
              <w:rPr>
                <w:rFonts w:ascii="GHEA Grapalat" w:hAnsi="GHEA Grapalat"/>
                <w:sz w:val="20"/>
                <w:szCs w:val="20"/>
              </w:rPr>
              <w:t>71351540</w:t>
            </w:r>
            <w:r>
              <w:rPr>
                <w:rFonts w:ascii="GHEA Grapalat" w:hAnsi="GHEA Grapalat"/>
                <w:sz w:val="20"/>
                <w:szCs w:val="20"/>
                <w:lang w:val="hy-AM"/>
              </w:rPr>
              <w:t>/9</w:t>
            </w:r>
          </w:p>
        </w:tc>
        <w:tc>
          <w:tcPr>
            <w:tcW w:w="3701" w:type="dxa"/>
            <w:tcBorders>
              <w:top w:val="single" w:sz="4" w:space="0" w:color="auto"/>
              <w:bottom w:val="single" w:sz="4" w:space="0" w:color="auto"/>
            </w:tcBorders>
            <w:vAlign w:val="center"/>
          </w:tcPr>
          <w:p w:rsidR="002A47B4" w:rsidRPr="00A31139" w:rsidRDefault="002A47B4" w:rsidP="002A47B4">
            <w:pPr>
              <w:pStyle w:val="BodyTextIndent2"/>
              <w:spacing w:line="240" w:lineRule="auto"/>
              <w:ind w:firstLine="0"/>
              <w:jc w:val="center"/>
              <w:rPr>
                <w:rFonts w:ascii="GHEA Grapalat" w:hAnsi="GHEA Grapalat"/>
                <w:lang w:val="hy-AM"/>
              </w:rPr>
            </w:pPr>
            <w:r w:rsidRPr="00FC73B5">
              <w:rPr>
                <w:rFonts w:ascii="GHEA Grapalat" w:hAnsi="GHEA Grapalat"/>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w:t>
            </w:r>
            <w:r>
              <w:rPr>
                <w:rFonts w:ascii="GHEA Grapalat" w:hAnsi="GHEA Grapalat"/>
                <w:lang w:val="hy-AM"/>
              </w:rPr>
              <w:t>աշխատանքներ</w:t>
            </w:r>
            <w:r w:rsidRPr="003F4A65">
              <w:rPr>
                <w:rFonts w:ascii="GHEA Grapalat" w:hAnsi="GHEA Grapalat"/>
                <w:lang w:val="hy-AM"/>
              </w:rPr>
              <w:t>ի</w:t>
            </w:r>
            <w:r w:rsidRPr="00F466A6">
              <w:rPr>
                <w:rFonts w:ascii="GHEA Grapalat" w:hAnsi="GHEA Grapalat"/>
                <w:lang w:val="hy-AM"/>
              </w:rPr>
              <w:t xml:space="preserve"> որակի տեխնիկական հսկողոթյան </w:t>
            </w:r>
            <w:r w:rsidRPr="00F466A6">
              <w:rPr>
                <w:rFonts w:ascii="GHEA Grapalat" w:hAnsi="GHEA Grapalat" w:cs="Times Armenian"/>
                <w:lang w:val="hy-AM"/>
              </w:rPr>
              <w:t>խորհրդատվական</w:t>
            </w:r>
            <w:r w:rsidRPr="00F466A6">
              <w:rPr>
                <w:rFonts w:ascii="GHEA Grapalat" w:hAnsi="GHEA Grapalat"/>
                <w:lang w:val="hy-AM"/>
              </w:rPr>
              <w:t xml:space="preserve"> ծառայություններ</w:t>
            </w:r>
          </w:p>
        </w:tc>
        <w:tc>
          <w:tcPr>
            <w:tcW w:w="458" w:type="dxa"/>
            <w:textDirection w:val="btLr"/>
          </w:tcPr>
          <w:p w:rsidR="002A47B4" w:rsidRPr="002A47B4" w:rsidRDefault="002A47B4" w:rsidP="002A47B4">
            <w:pPr>
              <w:ind w:left="113" w:right="113"/>
              <w:jc w:val="center"/>
              <w:rPr>
                <w:rFonts w:ascii="GHEA Grapalat" w:hAnsi="GHEA Grapalat"/>
                <w:sz w:val="20"/>
                <w:lang w:val="hy-AM"/>
              </w:rPr>
            </w:pPr>
            <w:r>
              <w:rPr>
                <w:rFonts w:ascii="GHEA Grapalat" w:hAnsi="GHEA Grapalat"/>
                <w:sz w:val="20"/>
                <w:lang w:val="hy-AM"/>
              </w:rPr>
              <w:t>-</w:t>
            </w:r>
          </w:p>
          <w:p w:rsidR="002A47B4" w:rsidRPr="00C3294E" w:rsidRDefault="002A47B4" w:rsidP="002A47B4">
            <w:pPr>
              <w:ind w:left="113" w:right="113"/>
              <w:jc w:val="center"/>
              <w:rPr>
                <w:rFonts w:ascii="GHEA Grapalat" w:hAnsi="GHEA Grapalat"/>
                <w:lang w:val="hy-AM"/>
              </w:rPr>
            </w:pPr>
            <w:r>
              <w:rPr>
                <w:rFonts w:ascii="GHEA Grapalat" w:hAnsi="GHEA Grapalat"/>
                <w:sz w:val="20"/>
                <w:lang w:val="hy-AM"/>
              </w:rPr>
              <w:t>-</w:t>
            </w:r>
          </w:p>
        </w:tc>
        <w:tc>
          <w:tcPr>
            <w:tcW w:w="630" w:type="dxa"/>
            <w:textDirection w:val="btLr"/>
          </w:tcPr>
          <w:p w:rsidR="002A47B4" w:rsidRPr="00C3294E" w:rsidRDefault="002A47B4" w:rsidP="002A47B4">
            <w:pPr>
              <w:ind w:left="113" w:right="113"/>
              <w:jc w:val="center"/>
              <w:rPr>
                <w:rFonts w:ascii="GHEA Grapalat" w:hAnsi="GHEA Grapalat"/>
                <w:lang w:val="hy-AM"/>
              </w:rPr>
            </w:pPr>
            <w:r>
              <w:rPr>
                <w:rFonts w:ascii="GHEA Grapalat" w:hAnsi="GHEA Grapalat"/>
                <w:sz w:val="20"/>
                <w:lang w:val="hy-AM"/>
              </w:rPr>
              <w:t>-</w:t>
            </w:r>
          </w:p>
        </w:tc>
        <w:tc>
          <w:tcPr>
            <w:tcW w:w="567" w:type="dxa"/>
            <w:textDirection w:val="btLr"/>
          </w:tcPr>
          <w:p w:rsidR="002A47B4" w:rsidRPr="00C3294E" w:rsidRDefault="002A47B4" w:rsidP="002A47B4">
            <w:pPr>
              <w:ind w:left="113" w:right="113"/>
              <w:jc w:val="center"/>
              <w:rPr>
                <w:rFonts w:ascii="GHEA Grapalat" w:hAnsi="GHEA Grapalat" w:cs="Arial"/>
                <w:sz w:val="18"/>
                <w:szCs w:val="18"/>
                <w:lang w:val="hy-AM"/>
              </w:rPr>
            </w:pPr>
            <w:r>
              <w:rPr>
                <w:rFonts w:ascii="GHEA Grapalat" w:hAnsi="GHEA Grapalat"/>
                <w:sz w:val="20"/>
                <w:lang w:val="hy-AM"/>
              </w:rPr>
              <w:t>-</w:t>
            </w:r>
          </w:p>
        </w:tc>
        <w:tc>
          <w:tcPr>
            <w:tcW w:w="567" w:type="dxa"/>
            <w:textDirection w:val="btLr"/>
          </w:tcPr>
          <w:p w:rsidR="002A47B4" w:rsidRPr="00C3294E" w:rsidRDefault="002A47B4" w:rsidP="002A47B4">
            <w:pPr>
              <w:ind w:left="113" w:right="113"/>
              <w:jc w:val="center"/>
              <w:rPr>
                <w:rFonts w:ascii="GHEA Grapalat" w:hAnsi="GHEA Grapalat"/>
                <w:lang w:val="hy-AM"/>
              </w:rPr>
            </w:pPr>
            <w:r>
              <w:rPr>
                <w:rFonts w:ascii="GHEA Grapalat" w:hAnsi="GHEA Grapalat"/>
                <w:sz w:val="20"/>
                <w:lang w:val="hy-AM"/>
              </w:rPr>
              <w:t>-</w:t>
            </w:r>
          </w:p>
        </w:tc>
        <w:tc>
          <w:tcPr>
            <w:tcW w:w="567" w:type="dxa"/>
            <w:textDirection w:val="btLr"/>
          </w:tcPr>
          <w:p w:rsidR="002A47B4" w:rsidRPr="00C3294E" w:rsidRDefault="002A47B4" w:rsidP="002A47B4">
            <w:pPr>
              <w:ind w:left="113" w:right="113"/>
              <w:jc w:val="center"/>
              <w:rPr>
                <w:rFonts w:ascii="GHEA Grapalat" w:hAnsi="GHEA Grapalat"/>
                <w:lang w:val="hy-AM"/>
              </w:rPr>
            </w:pPr>
            <w:r>
              <w:rPr>
                <w:rFonts w:ascii="GHEA Grapalat" w:hAnsi="GHEA Grapalat"/>
                <w:sz w:val="20"/>
                <w:lang w:val="hy-AM"/>
              </w:rPr>
              <w:t>-</w:t>
            </w:r>
          </w:p>
        </w:tc>
        <w:tc>
          <w:tcPr>
            <w:tcW w:w="567" w:type="dxa"/>
            <w:textDirection w:val="btLr"/>
          </w:tcPr>
          <w:p w:rsidR="002A47B4" w:rsidRPr="00C3294E" w:rsidRDefault="002A47B4" w:rsidP="002A47B4">
            <w:pPr>
              <w:ind w:left="113" w:right="113"/>
              <w:jc w:val="center"/>
              <w:rPr>
                <w:rFonts w:ascii="GHEA Grapalat" w:hAnsi="GHEA Grapalat" w:cs="Arial"/>
                <w:sz w:val="18"/>
                <w:szCs w:val="18"/>
                <w:lang w:val="hy-AM"/>
              </w:rPr>
            </w:pPr>
            <w:r>
              <w:rPr>
                <w:rFonts w:ascii="GHEA Grapalat" w:hAnsi="GHEA Grapalat"/>
                <w:sz w:val="20"/>
                <w:lang w:val="hy-AM"/>
              </w:rPr>
              <w:t>-</w:t>
            </w:r>
          </w:p>
        </w:tc>
        <w:tc>
          <w:tcPr>
            <w:tcW w:w="567" w:type="dxa"/>
            <w:textDirection w:val="btLr"/>
          </w:tcPr>
          <w:p w:rsidR="002A47B4" w:rsidRPr="00C3294E" w:rsidRDefault="002A47B4" w:rsidP="002A47B4">
            <w:pPr>
              <w:ind w:left="113" w:right="113"/>
              <w:jc w:val="center"/>
              <w:rPr>
                <w:rFonts w:ascii="GHEA Grapalat" w:hAnsi="GHEA Grapalat"/>
                <w:lang w:val="hy-AM"/>
              </w:rPr>
            </w:pPr>
            <w:r>
              <w:rPr>
                <w:rFonts w:ascii="GHEA Grapalat" w:hAnsi="GHEA Grapalat"/>
                <w:sz w:val="20"/>
                <w:lang w:val="hy-AM"/>
              </w:rPr>
              <w:t>-</w:t>
            </w:r>
          </w:p>
        </w:tc>
        <w:tc>
          <w:tcPr>
            <w:tcW w:w="667"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c>
          <w:tcPr>
            <w:tcW w:w="667"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c>
          <w:tcPr>
            <w:tcW w:w="667"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c>
          <w:tcPr>
            <w:tcW w:w="667"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c>
          <w:tcPr>
            <w:tcW w:w="672"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c>
          <w:tcPr>
            <w:tcW w:w="1125" w:type="dxa"/>
            <w:textDirection w:val="btLr"/>
          </w:tcPr>
          <w:p w:rsidR="002A47B4" w:rsidRDefault="002A47B4" w:rsidP="002A47B4">
            <w:pPr>
              <w:ind w:left="113" w:right="113"/>
              <w:jc w:val="center"/>
            </w:pPr>
            <w:r w:rsidRPr="0098538A">
              <w:rPr>
                <w:rFonts w:ascii="GHEA Grapalat" w:hAnsi="GHEA Grapalat" w:cs="Arial"/>
                <w:sz w:val="18"/>
                <w:szCs w:val="18"/>
                <w:lang w:val="hy-AM"/>
              </w:rPr>
              <w:t>100%</w:t>
            </w:r>
          </w:p>
        </w:tc>
      </w:tr>
    </w:tbl>
    <w:p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rsidTr="00E53C12">
        <w:trPr>
          <w:jc w:val="center"/>
        </w:trPr>
        <w:tc>
          <w:tcPr>
            <w:tcW w:w="4536" w:type="dxa"/>
          </w:tcPr>
          <w:p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rsidR="007678FA" w:rsidRPr="00064ADD" w:rsidRDefault="007678FA" w:rsidP="00E53C12">
            <w:pPr>
              <w:rPr>
                <w:rFonts w:ascii="GHEA Grapalat" w:hAnsi="GHEA Grapalat"/>
                <w:sz w:val="22"/>
                <w:szCs w:val="22"/>
                <w:lang w:val="ru-RU"/>
              </w:rPr>
            </w:pPr>
          </w:p>
          <w:p w:rsidR="007678FA" w:rsidRPr="00064ADD" w:rsidRDefault="007678FA" w:rsidP="00E53C12">
            <w:pP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rsidR="007678FA" w:rsidRPr="00064ADD" w:rsidRDefault="007678FA" w:rsidP="00E53C12">
            <w:pPr>
              <w:spacing w:line="360" w:lineRule="auto"/>
              <w:jc w:val="center"/>
              <w:rPr>
                <w:rFonts w:ascii="GHEA Grapalat" w:hAnsi="GHEA Grapalat"/>
                <w:lang w:val="ru-RU"/>
              </w:rPr>
            </w:pPr>
          </w:p>
        </w:tc>
        <w:tc>
          <w:tcPr>
            <w:tcW w:w="4343" w:type="dxa"/>
          </w:tcPr>
          <w:p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p>
          <w:p w:rsidR="007678FA" w:rsidRPr="00064ADD" w:rsidRDefault="007678FA" w:rsidP="00E53C12">
            <w:pPr>
              <w:jc w:val="center"/>
              <w:rPr>
                <w:rFonts w:ascii="GHEA Grapalat" w:hAnsi="GHEA Grapalat"/>
                <w:lang w:val="ru-RU"/>
              </w:rPr>
            </w:pPr>
            <w:r w:rsidRPr="00064ADD">
              <w:rPr>
                <w:rFonts w:ascii="GHEA Grapalat" w:hAnsi="GHEA Grapalat"/>
                <w:lang w:val="ru-RU"/>
              </w:rPr>
              <w:t>---------------------------------</w:t>
            </w:r>
          </w:p>
          <w:p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rsidR="007678FA" w:rsidRPr="00064ADD" w:rsidRDefault="007678FA" w:rsidP="007678FA">
      <w:pPr>
        <w:rPr>
          <w:rFonts w:ascii="GHEA Grapalat" w:hAnsi="GHEA Grapalat"/>
          <w:sz w:val="20"/>
          <w:lang w:val="ru-RU"/>
        </w:rPr>
        <w:sectPr w:rsidR="007678FA" w:rsidRPr="00064ADD" w:rsidSect="00814E4B">
          <w:footnotePr>
            <w:pos w:val="beneathText"/>
          </w:footnotePr>
          <w:pgSz w:w="16838" w:h="11906" w:orient="landscape" w:code="9"/>
          <w:pgMar w:top="663" w:right="533" w:bottom="851" w:left="425" w:header="561" w:footer="561" w:gutter="0"/>
          <w:cols w:space="720"/>
        </w:sect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rsidTr="00E53C12">
        <w:trPr>
          <w:tblCellSpacing w:w="7" w:type="dxa"/>
          <w:jc w:val="center"/>
        </w:trPr>
        <w:tc>
          <w:tcPr>
            <w:tcW w:w="0" w:type="auto"/>
            <w:gridSpan w:val="2"/>
            <w:vAlign w:val="center"/>
          </w:tcPr>
          <w:p w:rsidR="007678FA" w:rsidRPr="00064ADD" w:rsidDel="004B29A5" w:rsidRDefault="007678FA" w:rsidP="00E53C12">
            <w:pPr>
              <w:rPr>
                <w:rFonts w:ascii="GHEA Grapalat" w:hAnsi="GHEA Grapalat"/>
                <w:iCs/>
                <w:color w:val="000000"/>
                <w:sz w:val="21"/>
                <w:szCs w:val="21"/>
              </w:rPr>
            </w:pPr>
          </w:p>
        </w:tc>
        <w:tc>
          <w:tcPr>
            <w:tcW w:w="0" w:type="auto"/>
            <w:vAlign w:val="center"/>
          </w:tcPr>
          <w:p w:rsidR="007678FA" w:rsidRPr="00064ADD" w:rsidDel="004B29A5" w:rsidRDefault="007678FA" w:rsidP="00E53C12">
            <w:pPr>
              <w:rPr>
                <w:rFonts w:ascii="Arial" w:hAnsi="Arial" w:cs="Arial"/>
                <w:iCs/>
                <w:color w:val="000000"/>
                <w:sz w:val="21"/>
                <w:szCs w:val="21"/>
              </w:rPr>
            </w:pPr>
          </w:p>
        </w:tc>
      </w:tr>
      <w:tr w:rsidR="007678FA" w:rsidRPr="00851EBF" w:rsidTr="00E53C12">
        <w:trPr>
          <w:tblCellSpacing w:w="7" w:type="dxa"/>
          <w:jc w:val="center"/>
        </w:trPr>
        <w:tc>
          <w:tcPr>
            <w:tcW w:w="0" w:type="auto"/>
            <w:vAlign w:val="center"/>
          </w:tcPr>
          <w:p w:rsidR="007678FA" w:rsidRPr="00064ADD" w:rsidRDefault="00FD7B0E"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751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rsidR="007678FA" w:rsidRPr="00064ADD" w:rsidRDefault="007678FA" w:rsidP="007678FA">
      <w:pPr>
        <w:ind w:firstLine="375"/>
        <w:rPr>
          <w:rFonts w:ascii="GHEA Grapalat" w:hAnsi="GHEA Grapalat"/>
          <w:iCs/>
          <w:color w:val="000000"/>
          <w:sz w:val="15"/>
          <w:szCs w:val="21"/>
          <w:lang w:val="pt-BR"/>
        </w:rPr>
      </w:pPr>
    </w:p>
    <w:p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rsidR="007678FA" w:rsidRPr="00064ADD" w:rsidRDefault="007678FA" w:rsidP="007678FA">
      <w:pPr>
        <w:pStyle w:val="BodyTextIndent"/>
        <w:spacing w:line="240" w:lineRule="auto"/>
        <w:ind w:firstLine="0"/>
        <w:jc w:val="center"/>
        <w:rPr>
          <w:b/>
          <w:bCs/>
          <w:iCs/>
          <w:lang w:val="es-ES"/>
        </w:rPr>
      </w:pPr>
    </w:p>
    <w:p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rsidR="007678FA" w:rsidRPr="00064ADD" w:rsidRDefault="007678FA" w:rsidP="007678FA">
      <w:pPr>
        <w:pStyle w:val="BodyTextIndent"/>
        <w:spacing w:line="240" w:lineRule="auto"/>
        <w:ind w:firstLine="0"/>
        <w:rPr>
          <w:iCs/>
          <w:lang w:val="es-ES"/>
        </w:rPr>
      </w:pP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tbl>
      <w:tblPr>
        <w:tblpPr w:leftFromText="180" w:rightFromText="180" w:vertAnchor="text" w:horzAnchor="margin" w:tblpY="13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300"/>
        <w:gridCol w:w="1560"/>
        <w:gridCol w:w="992"/>
        <w:gridCol w:w="1559"/>
        <w:gridCol w:w="992"/>
        <w:gridCol w:w="1134"/>
        <w:gridCol w:w="1843"/>
      </w:tblGrid>
      <w:tr w:rsidR="002A47B4" w:rsidRPr="00064ADD" w:rsidTr="00030F8C">
        <w:tc>
          <w:tcPr>
            <w:tcW w:w="357" w:type="dxa"/>
            <w:vMerge w:val="restart"/>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553" w:type="dxa"/>
            <w:gridSpan w:val="8"/>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2A47B4" w:rsidRPr="00064ADD" w:rsidTr="00030F8C">
        <w:tc>
          <w:tcPr>
            <w:tcW w:w="357" w:type="dxa"/>
            <w:vMerge/>
            <w:shd w:val="clear" w:color="auto" w:fill="auto"/>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300" w:type="dxa"/>
            <w:vMerge w:val="restart"/>
            <w:shd w:val="clear" w:color="auto" w:fill="auto"/>
            <w:vAlign w:val="center"/>
          </w:tcPr>
          <w:p w:rsidR="002A47B4" w:rsidRPr="00064ADD" w:rsidRDefault="002A47B4" w:rsidP="002A47B4">
            <w:pPr>
              <w:pStyle w:val="NormalWeb"/>
              <w:spacing w:before="0" w:beforeAutospacing="0" w:after="0" w:afterAutospacing="0"/>
              <w:ind w:left="-89" w:right="-112"/>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552" w:type="dxa"/>
            <w:gridSpan w:val="2"/>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551" w:type="dxa"/>
            <w:gridSpan w:val="2"/>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34" w:type="dxa"/>
            <w:shd w:val="clear" w:color="auto" w:fill="auto"/>
            <w:vAlign w:val="center"/>
          </w:tcPr>
          <w:p w:rsidR="002A47B4" w:rsidRPr="00064ADD" w:rsidRDefault="002A47B4" w:rsidP="002A47B4">
            <w:pPr>
              <w:pStyle w:val="NormalWeb"/>
              <w:spacing w:before="0" w:beforeAutospacing="0" w:after="0" w:afterAutospacing="0"/>
              <w:ind w:left="-101" w:right="-72"/>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1843"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2A47B4" w:rsidRPr="00064ADD" w:rsidTr="00030F8C">
        <w:trPr>
          <w:trHeight w:val="1105"/>
        </w:trPr>
        <w:tc>
          <w:tcPr>
            <w:tcW w:w="357" w:type="dxa"/>
            <w:vMerge/>
            <w:tcBorders>
              <w:bottom w:val="single" w:sz="4" w:space="0" w:color="auto"/>
            </w:tcBorders>
            <w:shd w:val="clear" w:color="auto" w:fill="auto"/>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300" w:type="dxa"/>
            <w:vMerge/>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560"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ind w:left="-104" w:right="-148"/>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992"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ind w:left="-104" w:right="-129"/>
              <w:jc w:val="center"/>
              <w:rPr>
                <w:rFonts w:ascii="GHEA Grapalat" w:hAnsi="GHEA Grapalat"/>
                <w:sz w:val="18"/>
                <w:szCs w:val="18"/>
              </w:rPr>
            </w:pPr>
            <w:r w:rsidRPr="00064ADD">
              <w:rPr>
                <w:rFonts w:ascii="GHEA Grapalat" w:hAnsi="GHEA Grapalat"/>
                <w:sz w:val="18"/>
                <w:szCs w:val="18"/>
              </w:rPr>
              <w:t>փաստացի</w:t>
            </w:r>
          </w:p>
        </w:tc>
        <w:tc>
          <w:tcPr>
            <w:tcW w:w="1559"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ind w:left="-102" w:right="-105"/>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992"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ind w:left="-103" w:right="-115"/>
              <w:jc w:val="center"/>
              <w:rPr>
                <w:rFonts w:ascii="GHEA Grapalat" w:hAnsi="GHEA Grapalat"/>
                <w:sz w:val="18"/>
                <w:szCs w:val="18"/>
              </w:rPr>
            </w:pPr>
            <w:r w:rsidRPr="00064ADD">
              <w:rPr>
                <w:rFonts w:ascii="GHEA Grapalat" w:hAnsi="GHEA Grapalat"/>
                <w:sz w:val="18"/>
                <w:szCs w:val="18"/>
              </w:rPr>
              <w:t>փաստացի</w:t>
            </w:r>
          </w:p>
        </w:tc>
        <w:tc>
          <w:tcPr>
            <w:tcW w:w="1134"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843" w:type="dxa"/>
            <w:tcBorders>
              <w:bottom w:val="single" w:sz="4" w:space="0" w:color="auto"/>
            </w:tcBorders>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r>
      <w:tr w:rsidR="002A47B4" w:rsidRPr="00064ADD" w:rsidTr="00030F8C">
        <w:tc>
          <w:tcPr>
            <w:tcW w:w="357"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300"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560"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992"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992"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c>
          <w:tcPr>
            <w:tcW w:w="1843" w:type="dxa"/>
            <w:shd w:val="clear" w:color="auto" w:fill="auto"/>
            <w:vAlign w:val="center"/>
          </w:tcPr>
          <w:p w:rsidR="002A47B4" w:rsidRPr="00064ADD" w:rsidRDefault="002A47B4" w:rsidP="002A47B4">
            <w:pPr>
              <w:pStyle w:val="NormalWeb"/>
              <w:spacing w:before="0" w:beforeAutospacing="0" w:after="0" w:afterAutospacing="0"/>
              <w:jc w:val="center"/>
              <w:rPr>
                <w:rFonts w:ascii="GHEA Grapalat" w:hAnsi="GHEA Grapalat"/>
                <w:sz w:val="18"/>
                <w:szCs w:val="18"/>
              </w:rPr>
            </w:pPr>
          </w:p>
        </w:tc>
      </w:tr>
      <w:tr w:rsidR="002A47B4" w:rsidRPr="00064ADD" w:rsidTr="00030F8C">
        <w:tc>
          <w:tcPr>
            <w:tcW w:w="357"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173"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300"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560"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992"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559"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992"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134"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c>
          <w:tcPr>
            <w:tcW w:w="1843" w:type="dxa"/>
            <w:shd w:val="clear" w:color="auto" w:fill="auto"/>
          </w:tcPr>
          <w:p w:rsidR="002A47B4" w:rsidRPr="00064ADD" w:rsidRDefault="002A47B4" w:rsidP="002A47B4">
            <w:pPr>
              <w:pStyle w:val="NormalWeb"/>
              <w:spacing w:before="0" w:beforeAutospacing="0" w:after="0" w:afterAutospacing="0"/>
              <w:jc w:val="center"/>
              <w:rPr>
                <w:rFonts w:ascii="GHEA Grapalat" w:hAnsi="GHEA Grapalat"/>
              </w:rPr>
            </w:pPr>
          </w:p>
        </w:tc>
      </w:tr>
    </w:tbl>
    <w:p w:rsidR="007678FA" w:rsidRPr="00064ADD" w:rsidRDefault="007678FA" w:rsidP="007678FA">
      <w:pPr>
        <w:jc w:val="both"/>
        <w:rPr>
          <w:rFonts w:ascii="GHEA Grapalat" w:hAnsi="GHEA Grapalat"/>
          <w:iCs/>
          <w:color w:val="000000"/>
          <w:sz w:val="21"/>
          <w:szCs w:val="21"/>
          <w:lang w:val="hy-AM"/>
        </w:rPr>
      </w:pPr>
    </w:p>
    <w:p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064ADD" w:rsidRDefault="007678FA" w:rsidP="007678FA">
      <w:pPr>
        <w:ind w:firstLine="375"/>
        <w:jc w:val="both"/>
        <w:rPr>
          <w:rFonts w:ascii="GHEA Grapalat" w:hAnsi="GHEA Grapalat"/>
          <w:iCs/>
          <w:snapToGrid w:val="0"/>
          <w:color w:val="000000"/>
          <w:sz w:val="21"/>
          <w:szCs w:val="21"/>
          <w:lang w:val="es-ES"/>
        </w:rPr>
      </w:pPr>
    </w:p>
    <w:p w:rsidR="007678FA" w:rsidRPr="00064ADD" w:rsidRDefault="007678FA" w:rsidP="007678FA">
      <w:pPr>
        <w:ind w:firstLine="375"/>
        <w:jc w:val="both"/>
        <w:rPr>
          <w:rFonts w:ascii="GHEA Grapalat" w:hAnsi="GHEA Grapalat"/>
          <w:iCs/>
          <w:snapToGrid w:val="0"/>
          <w:color w:val="000000"/>
          <w:sz w:val="2"/>
          <w:szCs w:val="21"/>
          <w:lang w:val="es-ES"/>
        </w:rPr>
      </w:pPr>
    </w:p>
    <w:p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rsidTr="00E53C12">
        <w:trPr>
          <w:trHeight w:val="266"/>
          <w:tblCellSpacing w:w="7" w:type="dxa"/>
          <w:jc w:val="center"/>
        </w:trPr>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rsidTr="00E53C12">
        <w:trPr>
          <w:trHeight w:val="47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rsidTr="00E53C12">
        <w:trPr>
          <w:trHeight w:val="503"/>
          <w:tblCellSpacing w:w="7" w:type="dxa"/>
          <w:jc w:val="center"/>
        </w:trPr>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rsidTr="00E53C12">
        <w:trPr>
          <w:trHeight w:val="281"/>
          <w:tblCellSpacing w:w="7" w:type="dxa"/>
          <w:jc w:val="center"/>
        </w:trPr>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rsidR="007678FA" w:rsidRPr="00064ADD" w:rsidRDefault="007678FA" w:rsidP="007678FA">
      <w:pPr>
        <w:autoSpaceDE w:val="0"/>
        <w:autoSpaceDN w:val="0"/>
        <w:adjustRightInd w:val="0"/>
        <w:jc w:val="right"/>
        <w:rPr>
          <w:rFonts w:ascii="GHEA Grapalat" w:hAnsi="GHEA Grapalat" w:cs="TimesArmenianPSMT"/>
          <w:sz w:val="18"/>
        </w:rPr>
      </w:pPr>
    </w:p>
    <w:p w:rsidR="007678FA" w:rsidRPr="00064ADD" w:rsidRDefault="007678FA" w:rsidP="007678FA">
      <w:pPr>
        <w:rPr>
          <w:rFonts w:ascii="GHEA Grapalat" w:hAnsi="GHEA Grapalat"/>
          <w:lang w:val="ru-RU"/>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rsidR="007678FA" w:rsidRPr="00064ADD" w:rsidRDefault="007678FA" w:rsidP="007678FA">
      <w:pPr>
        <w:autoSpaceDE w:val="0"/>
        <w:autoSpaceDN w:val="0"/>
        <w:adjustRightInd w:val="0"/>
        <w:jc w:val="right"/>
        <w:rPr>
          <w:rFonts w:ascii="GHEA Grapalat" w:hAnsi="GHEA Grapalat" w:cs="TimesArmenianPSMT"/>
          <w:i/>
          <w:sz w:val="20"/>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rPr>
          <w:rFonts w:ascii="GHEA Grapalat" w:hAnsi="GHEA Grapalat"/>
        </w:rPr>
      </w:pPr>
    </w:p>
    <w:p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rsidR="007678FA" w:rsidRPr="00064ADD" w:rsidRDefault="007678FA" w:rsidP="007678FA">
      <w:pPr>
        <w:tabs>
          <w:tab w:val="left" w:pos="360"/>
          <w:tab w:val="left" w:pos="540"/>
        </w:tabs>
        <w:ind w:right="-360"/>
        <w:jc w:val="both"/>
        <w:rPr>
          <w:rFonts w:ascii="GHEA Grapalat" w:hAnsi="GHEA Grapalat" w:cs="Sylfaen"/>
          <w:sz w:val="12"/>
          <w:szCs w:val="12"/>
        </w:rPr>
      </w:pPr>
    </w:p>
    <w:p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r w:rsidR="007678FA" w:rsidRPr="00064ADD"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64ADD" w:rsidRDefault="007678FA" w:rsidP="00E53C12">
            <w:pPr>
              <w:rPr>
                <w:rFonts w:ascii="GHEA Grapalat" w:hAnsi="GHEA Grapalat" w:cs="Sylfaen"/>
                <w:sz w:val="18"/>
                <w:szCs w:val="18"/>
                <w:lang w:val="ru-RU" w:eastAsia="ru-RU"/>
              </w:rPr>
            </w:pPr>
          </w:p>
        </w:tc>
      </w:tr>
    </w:tbl>
    <w:p w:rsidR="007678FA" w:rsidRPr="00064ADD" w:rsidRDefault="007678FA" w:rsidP="007678FA">
      <w:pPr>
        <w:tabs>
          <w:tab w:val="left" w:pos="360"/>
          <w:tab w:val="left" w:pos="540"/>
        </w:tabs>
        <w:jc w:val="both"/>
        <w:rPr>
          <w:rFonts w:ascii="GHEA Grapalat" w:hAnsi="GHEA Grapalat" w:cs="Sylfaen"/>
          <w:lang w:val="hy-AM"/>
        </w:rPr>
      </w:pPr>
    </w:p>
    <w:p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64ADD" w:rsidRDefault="007678FA" w:rsidP="007678FA">
      <w:pPr>
        <w:tabs>
          <w:tab w:val="left" w:pos="360"/>
          <w:tab w:val="left" w:pos="540"/>
        </w:tabs>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14"/>
          <w:szCs w:val="14"/>
          <w:lang w:val="hy-AM"/>
        </w:rPr>
      </w:pPr>
    </w:p>
    <w:p w:rsidR="007678FA" w:rsidRPr="00064ADD" w:rsidRDefault="007678FA" w:rsidP="007678FA">
      <w:pPr>
        <w:jc w:val="center"/>
        <w:rPr>
          <w:rFonts w:ascii="GHEA Grapalat" w:hAnsi="GHEA Grapalat" w:cs="Sylfaen"/>
          <w:sz w:val="22"/>
          <w:szCs w:val="22"/>
          <w:lang w:val="hy-AM"/>
        </w:rPr>
      </w:pPr>
    </w:p>
    <w:p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rsidR="007678FA" w:rsidRPr="00064ADD" w:rsidRDefault="007678FA" w:rsidP="007678FA">
      <w:pPr>
        <w:jc w:val="center"/>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p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rsidTr="00E53C12">
        <w:tc>
          <w:tcPr>
            <w:tcW w:w="4785"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rPr>
      </w:pPr>
    </w:p>
    <w:p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FA" w:rsidRDefault="00F665FA">
      <w:r>
        <w:separator/>
      </w:r>
    </w:p>
  </w:endnote>
  <w:endnote w:type="continuationSeparator" w:id="0">
    <w:p w:rsidR="00F665FA" w:rsidRDefault="00F6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FA" w:rsidRDefault="00F665FA">
      <w:r>
        <w:separator/>
      </w:r>
    </w:p>
  </w:footnote>
  <w:footnote w:type="continuationSeparator" w:id="0">
    <w:p w:rsidR="00F665FA" w:rsidRDefault="00F665FA">
      <w:r>
        <w:continuationSeparator/>
      </w:r>
    </w:p>
  </w:footnote>
  <w:footnote w:id="1">
    <w:p w:rsidR="00475D73" w:rsidRPr="00FE5322" w:rsidRDefault="00475D73">
      <w:pPr>
        <w:pStyle w:val="FootnoteText"/>
        <w:rPr>
          <w:rFonts w:ascii="Calibri" w:hAnsi="Calibr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475D73" w:rsidRPr="001F0EE2" w:rsidRDefault="00475D73"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475D73" w:rsidRPr="001F0EE2" w:rsidRDefault="00475D73"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1F0EE2">
        <w:rPr>
          <w:rFonts w:ascii="GHEA Grapalat" w:hAnsi="GHEA Grapalat" w:cs="Sylfaen"/>
          <w:i/>
          <w:sz w:val="16"/>
          <w:szCs w:val="16"/>
          <w:lang w:val="en-US"/>
        </w:rPr>
        <w:t xml:space="preserve"> հիման</w:t>
      </w:r>
      <w:proofErr w:type="gramEnd"/>
      <w:r w:rsidRPr="001F0EE2">
        <w:rPr>
          <w:rFonts w:ascii="GHEA Grapalat" w:hAnsi="GHEA Grapalat" w:cs="Sylfaen"/>
          <w:i/>
          <w:sz w:val="16"/>
          <w:szCs w:val="16"/>
          <w:lang w:val="en-US"/>
        </w:rPr>
        <w:t xml:space="preserve"> վրա, </w:t>
      </w:r>
    </w:p>
    <w:p w:rsidR="00475D73" w:rsidRPr="009C1C91" w:rsidRDefault="00475D73"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rsidR="00A54D5A" w:rsidRPr="00FE5322" w:rsidRDefault="00A54D5A" w:rsidP="00EA25A4">
      <w:pPr>
        <w:jc w:val="both"/>
        <w:rPr>
          <w:rFonts w:ascii="Calibri" w:hAnsi="Calibr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475D73" w:rsidRPr="00FE5322" w:rsidRDefault="00475D73">
      <w:pPr>
        <w:pStyle w:val="FootnoteText"/>
        <w:rPr>
          <w:rFonts w:ascii="Calibri" w:hAnsi="Calibri"/>
        </w:rPr>
      </w:pPr>
      <w:r>
        <w:rPr>
          <w:rStyle w:val="FootnoteReference"/>
        </w:rPr>
        <w:footnoteRef/>
      </w:r>
      <w:r>
        <w:t xml:space="preserve"> </w:t>
      </w:r>
      <w:r w:rsidRPr="00FE5322">
        <w:rPr>
          <w:rFonts w:ascii="GHEA Grapalat" w:hAnsi="GHEA Grapalat" w:cs="Sylfaen"/>
          <w:i/>
          <w:sz w:val="16"/>
          <w:szCs w:val="16"/>
          <w:lang w:val="hy-AM"/>
        </w:rPr>
        <w:t>Ենթակետը հանվում է, եթե հայտի ապահովման պահանջ սահմանված չէ:</w:t>
      </w:r>
    </w:p>
  </w:footnote>
  <w:footnote w:id="5">
    <w:p w:rsidR="00475D73" w:rsidRPr="00FE5322" w:rsidRDefault="00475D73">
      <w:pPr>
        <w:pStyle w:val="FootnoteText"/>
        <w:rPr>
          <w:rFonts w:ascii="Calibri" w:hAnsi="Calibr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6">
    <w:p w:rsidR="004973F0" w:rsidRPr="00EC2CDE" w:rsidRDefault="004973F0" w:rsidP="004973F0">
      <w:pPr>
        <w:pStyle w:val="FootnoteText"/>
        <w:jc w:val="both"/>
        <w:rPr>
          <w:rFonts w:ascii="Sylfaen" w:hAnsi="Sylfaen" w:cs="Sylfaen"/>
          <w:lang w:val="af-ZA"/>
        </w:rPr>
      </w:pPr>
      <w:r>
        <w:rPr>
          <w:rStyle w:val="FootnoteReference"/>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rsidR="00BD6265" w:rsidRPr="00D54D8D" w:rsidRDefault="002F49EA" w:rsidP="00BD6265">
      <w:pPr>
        <w:pStyle w:val="FootnoteText"/>
        <w:jc w:val="both"/>
        <w:rPr>
          <w:rFonts w:ascii="Times New Roman" w:hAnsi="Times New Roman"/>
          <w:lang w:val="hy-AM"/>
        </w:rPr>
      </w:pPr>
      <w:r>
        <w:rPr>
          <w:rStyle w:val="FootnoteReference"/>
        </w:rPr>
        <w:footnoteRef/>
      </w:r>
      <w:r>
        <w:t xml:space="preserve"> </w:t>
      </w:r>
      <w:r w:rsidR="00BD6265"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sidR="00BD6265">
        <w:rPr>
          <w:rFonts w:ascii="GHEA Grapalat" w:hAnsi="GHEA Grapalat"/>
          <w:i/>
          <w:sz w:val="16"/>
          <w:szCs w:val="24"/>
          <w:lang w:val="hy-AM" w:eastAsia="en-US"/>
        </w:rPr>
        <w:t xml:space="preserve">տեխնիկական հսկողության </w:t>
      </w:r>
      <w:r w:rsidR="00BD6265"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BD6265">
        <w:rPr>
          <w:rFonts w:ascii="GHEA Grapalat" w:hAnsi="GHEA Grapalat"/>
          <w:i/>
          <w:sz w:val="16"/>
          <w:szCs w:val="24"/>
          <w:lang w:val="hy-AM" w:eastAsia="en-US"/>
        </w:rPr>
        <w:t>.»:</w:t>
      </w:r>
    </w:p>
    <w:p w:rsidR="002F49EA" w:rsidRPr="00FE5322" w:rsidRDefault="002F49EA">
      <w:pPr>
        <w:pStyle w:val="FootnoteText"/>
        <w:rPr>
          <w:rFonts w:ascii="Calibri" w:hAnsi="Calibri"/>
          <w:lang w:val="hy-AM"/>
        </w:rPr>
      </w:pPr>
    </w:p>
  </w:footnote>
  <w:footnote w:id="8">
    <w:p w:rsidR="00BD6265" w:rsidRPr="00D54D8D" w:rsidRDefault="00BD6265" w:rsidP="00BD6265">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BD6265" w:rsidRPr="00FE5322" w:rsidRDefault="00BD6265">
      <w:pPr>
        <w:pStyle w:val="FootnoteText"/>
        <w:rPr>
          <w:rFonts w:ascii="Calibri" w:hAnsi="Calibri"/>
          <w:lang w:val="hy-AM"/>
        </w:rPr>
      </w:pPr>
    </w:p>
  </w:footnote>
  <w:footnote w:id="9">
    <w:p w:rsidR="0090663C" w:rsidRPr="00FE5322" w:rsidRDefault="0090663C">
      <w:pPr>
        <w:pStyle w:val="FootnoteText"/>
        <w:rPr>
          <w:rFonts w:ascii="Calibri" w:hAnsi="Calibr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0">
    <w:p w:rsidR="0090663C" w:rsidRPr="0090663C" w:rsidRDefault="0090663C" w:rsidP="0090663C">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90663C" w:rsidRPr="00BE77AC" w:rsidRDefault="0090663C" w:rsidP="0090663C">
      <w:pPr>
        <w:pStyle w:val="FootnoteText"/>
        <w:jc w:val="both"/>
        <w:rPr>
          <w:rFonts w:ascii="GHEA Grapalat" w:hAnsi="GHEA Grapalat"/>
          <w:i/>
          <w:sz w:val="16"/>
          <w:szCs w:val="24"/>
          <w:lang w:val="af-ZA" w:eastAsia="en-US"/>
        </w:rPr>
      </w:pPr>
      <w:r>
        <w:rPr>
          <w:rStyle w:val="FootnoteReference"/>
        </w:rPr>
        <w:footnoteRef/>
      </w:r>
      <w:r>
        <w:t xml:space="preserve"> </w:t>
      </w:r>
      <w:r w:rsidRPr="00434087">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434087">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90663C" w:rsidRPr="0090663C" w:rsidRDefault="0090663C"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rsidR="0090663C" w:rsidRPr="00D54D8D" w:rsidRDefault="0090663C" w:rsidP="0090663C">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sidR="00EA25A4">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rsidR="0090663C" w:rsidRPr="00FE5322" w:rsidRDefault="0090663C">
      <w:pPr>
        <w:pStyle w:val="FootnoteText"/>
        <w:rPr>
          <w:rFonts w:ascii="Calibri" w:hAnsi="Calibri"/>
          <w:lang w:val="hy-AM"/>
        </w:rPr>
      </w:pPr>
      <w:bookmarkStart w:id="8" w:name="_GoBack"/>
      <w:bookmarkEnd w:id="8"/>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3">
    <w:p w:rsidR="0090663C" w:rsidRPr="00FE5322" w:rsidRDefault="0090663C">
      <w:pPr>
        <w:pStyle w:val="FootnoteText"/>
        <w:rPr>
          <w:rFonts w:ascii="Calibri" w:hAnsi="Calibr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4">
    <w:p w:rsidR="0090663C" w:rsidRPr="0090663C" w:rsidRDefault="0090663C"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90663C" w:rsidRPr="00FE5322" w:rsidRDefault="0090663C">
      <w:pPr>
        <w:pStyle w:val="FootnoteText"/>
        <w:rPr>
          <w:rFonts w:ascii="Calibri" w:hAnsi="Calibr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50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453A6B"/>
    <w:multiLevelType w:val="hybridMultilevel"/>
    <w:tmpl w:val="938AB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025"/>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6642"/>
    <w:rsid w:val="000275BF"/>
    <w:rsid w:val="00027CB1"/>
    <w:rsid w:val="00030D40"/>
    <w:rsid w:val="00030F8C"/>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0F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D7FAD"/>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01D"/>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239"/>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277"/>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5B9"/>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2F71"/>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47B4"/>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77"/>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5DD"/>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2B6E"/>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717"/>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30B"/>
    <w:rsid w:val="0042084B"/>
    <w:rsid w:val="00427EAA"/>
    <w:rsid w:val="00427FFC"/>
    <w:rsid w:val="004306D6"/>
    <w:rsid w:val="00431998"/>
    <w:rsid w:val="004320F2"/>
    <w:rsid w:val="00433F39"/>
    <w:rsid w:val="00434087"/>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3F0"/>
    <w:rsid w:val="004974D8"/>
    <w:rsid w:val="004A0B4D"/>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FCD"/>
    <w:rsid w:val="00541154"/>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7BD"/>
    <w:rsid w:val="005D2EDB"/>
    <w:rsid w:val="005D3374"/>
    <w:rsid w:val="005D3674"/>
    <w:rsid w:val="005D4D30"/>
    <w:rsid w:val="005D4D37"/>
    <w:rsid w:val="005D5D7D"/>
    <w:rsid w:val="005D6138"/>
    <w:rsid w:val="005D71EF"/>
    <w:rsid w:val="005D7469"/>
    <w:rsid w:val="005E0E50"/>
    <w:rsid w:val="005E195C"/>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6613"/>
    <w:rsid w:val="00627101"/>
    <w:rsid w:val="0062728A"/>
    <w:rsid w:val="00627E00"/>
    <w:rsid w:val="00630BF1"/>
    <w:rsid w:val="00630CC3"/>
    <w:rsid w:val="00630FDC"/>
    <w:rsid w:val="0063101C"/>
    <w:rsid w:val="00631075"/>
    <w:rsid w:val="00631658"/>
    <w:rsid w:val="00631744"/>
    <w:rsid w:val="00633389"/>
    <w:rsid w:val="00633E1E"/>
    <w:rsid w:val="00634A4D"/>
    <w:rsid w:val="00634C02"/>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44C0"/>
    <w:rsid w:val="006953B6"/>
    <w:rsid w:val="00695522"/>
    <w:rsid w:val="0069568D"/>
    <w:rsid w:val="00696035"/>
    <w:rsid w:val="006968E8"/>
    <w:rsid w:val="00696A2F"/>
    <w:rsid w:val="00697C38"/>
    <w:rsid w:val="006A0C36"/>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3FDF"/>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4EB"/>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BFC"/>
    <w:rsid w:val="00811D16"/>
    <w:rsid w:val="008128C9"/>
    <w:rsid w:val="00812B62"/>
    <w:rsid w:val="00814170"/>
    <w:rsid w:val="00814DBD"/>
    <w:rsid w:val="00814E4B"/>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2EF"/>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1EBF"/>
    <w:rsid w:val="0085236E"/>
    <w:rsid w:val="00852545"/>
    <w:rsid w:val="00853563"/>
    <w:rsid w:val="008546A0"/>
    <w:rsid w:val="008558B3"/>
    <w:rsid w:val="00855F55"/>
    <w:rsid w:val="0085683F"/>
    <w:rsid w:val="008568E9"/>
    <w:rsid w:val="00856D47"/>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23CB"/>
    <w:rsid w:val="00944E5B"/>
    <w:rsid w:val="009453DA"/>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6D91"/>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139"/>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392"/>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4F7C"/>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285"/>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09"/>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249D"/>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4EC9"/>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016"/>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4B99"/>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72C"/>
    <w:rsid w:val="00E61E2C"/>
    <w:rsid w:val="00E623D5"/>
    <w:rsid w:val="00E6367A"/>
    <w:rsid w:val="00E63C8D"/>
    <w:rsid w:val="00E64337"/>
    <w:rsid w:val="00E65631"/>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3D4B"/>
    <w:rsid w:val="00F242D7"/>
    <w:rsid w:val="00F24327"/>
    <w:rsid w:val="00F24A51"/>
    <w:rsid w:val="00F24E9E"/>
    <w:rsid w:val="00F25B39"/>
    <w:rsid w:val="00F26162"/>
    <w:rsid w:val="00F263B3"/>
    <w:rsid w:val="00F2770D"/>
    <w:rsid w:val="00F27778"/>
    <w:rsid w:val="00F30A0A"/>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65FA"/>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D7B0E"/>
    <w:rsid w:val="00FE1316"/>
    <w:rsid w:val="00FE20B2"/>
    <w:rsid w:val="00FE4310"/>
    <w:rsid w:val="00FE5322"/>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3E68"/>
  <w15:chartTrackingRefBased/>
  <w15:docId w15:val="{6115CD23-542E-425F-9F1F-B800942E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val="x-none"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val="x-none"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DB List Paragraph,Colorful List - Accent 1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DB List Paragraph Char,Colorful List - Accent 11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1712879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67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vezh-gnumn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mailto:jrvezh-gnumner@mail.ru"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02B6-BB93-471F-9981-35A83C72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54</Pages>
  <Words>19125</Words>
  <Characters>109015</Characters>
  <Application>Microsoft Office Word</Application>
  <DocSecurity>0</DocSecurity>
  <Lines>908</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127885</CharactersWithSpaces>
  <SharedDoc>false</SharedDoc>
  <HLinks>
    <vt:vector size="24" baseType="variant">
      <vt:variant>
        <vt:i4>8061043</vt:i4>
      </vt:variant>
      <vt:variant>
        <vt:i4>9</vt:i4>
      </vt:variant>
      <vt:variant>
        <vt:i4>0</vt:i4>
      </vt:variant>
      <vt:variant>
        <vt:i4>5</vt:i4>
      </vt:variant>
      <vt:variant>
        <vt:lpwstr>http://www.procurement.am/</vt:lpwstr>
      </vt:variant>
      <vt:variant>
        <vt:lpwstr/>
      </vt:variant>
      <vt:variant>
        <vt:i4>7340049</vt:i4>
      </vt:variant>
      <vt:variant>
        <vt:i4>6</vt:i4>
      </vt:variant>
      <vt:variant>
        <vt:i4>0</vt:i4>
      </vt:variant>
      <vt:variant>
        <vt:i4>5</vt:i4>
      </vt:variant>
      <vt:variant>
        <vt:lpwstr>mailto:jrvezh-gnumner@mail.ru</vt:lpwstr>
      </vt:variant>
      <vt:variant>
        <vt:lpwstr/>
      </vt:variant>
      <vt:variant>
        <vt:i4>8061043</vt:i4>
      </vt:variant>
      <vt:variant>
        <vt:i4>3</vt:i4>
      </vt:variant>
      <vt:variant>
        <vt:i4>0</vt:i4>
      </vt:variant>
      <vt:variant>
        <vt:i4>5</vt:i4>
      </vt:variant>
      <vt:variant>
        <vt:lpwstr>http://www.procurement.am/</vt:lpwstr>
      </vt:variant>
      <vt:variant>
        <vt:lpwstr/>
      </vt:variant>
      <vt:variant>
        <vt:i4>7340049</vt:i4>
      </vt:variant>
      <vt:variant>
        <vt:i4>0</vt:i4>
      </vt:variant>
      <vt:variant>
        <vt:i4>0</vt:i4>
      </vt:variant>
      <vt:variant>
        <vt:i4>5</vt:i4>
      </vt:variant>
      <vt:variant>
        <vt:lpwstr>mailto:jrvezh-gnumner@mail.ru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5</cp:revision>
  <cp:lastPrinted>2018-02-16T07:12:00Z</cp:lastPrinted>
  <dcterms:created xsi:type="dcterms:W3CDTF">2024-07-23T12:41:00Z</dcterms:created>
  <dcterms:modified xsi:type="dcterms:W3CDTF">2024-07-24T08:26:00Z</dcterms:modified>
</cp:coreProperties>
</file>