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7D" w:rsidRPr="007D383D" w:rsidRDefault="001F35D7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  <w:r>
        <w:rPr>
          <w:rFonts w:ascii="GHEA Grapalat" w:hAnsi="GHEA Grapalat" w:cs="Arial LatArm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2FEDF1E">
                <wp:simplePos x="0" y="0"/>
                <wp:positionH relativeFrom="column">
                  <wp:posOffset>6482715</wp:posOffset>
                </wp:positionH>
                <wp:positionV relativeFrom="paragraph">
                  <wp:posOffset>22860</wp:posOffset>
                </wp:positionV>
                <wp:extent cx="2513965" cy="112395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5D7" w:rsidRPr="00FE4866" w:rsidRDefault="001F35D7" w:rsidP="001F35D7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proofErr w:type="spellStart"/>
                            <w:r w:rsidRPr="00FE4866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Հավելված</w:t>
                            </w:r>
                            <w:proofErr w:type="spellEnd"/>
                            <w:r w:rsidRPr="00FE4866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  <w:p w:rsidR="001F35D7" w:rsidRPr="00FE4866" w:rsidRDefault="001F35D7" w:rsidP="001F35D7">
                            <w:pPr>
                              <w:spacing w:after="0"/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FE4866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ՀՀ Կոտայքի մարզի Ջրվեժ համայնքի ավագանու 20</w:t>
                            </w:r>
                            <w:r w:rsidRPr="00452CC9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2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5</w:t>
                            </w:r>
                            <w:r w:rsidRPr="00FE4866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թվականի </w:t>
                            </w:r>
                          </w:p>
                          <w:p w:rsidR="001F35D7" w:rsidRPr="002231E7" w:rsidRDefault="00BB5F90" w:rsidP="001F35D7">
                            <w:pPr>
                              <w:spacing w:after="0"/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հուլիսի 9</w:t>
                            </w:r>
                            <w:r w:rsidR="001F35D7" w:rsidRPr="002231E7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-ի N </w:t>
                            </w:r>
                            <w:r w:rsidR="001F35D7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     </w:t>
                            </w:r>
                            <w:r w:rsidR="001F35D7" w:rsidRPr="002231E7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-Ա որոշման</w:t>
                            </w:r>
                          </w:p>
                          <w:p w:rsidR="001F35D7" w:rsidRPr="00FE4866" w:rsidRDefault="001F35D7" w:rsidP="001F35D7">
                            <w:pPr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0.45pt;margin-top:1.8pt;width:197.9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" strokecolor="white">
                <v:textbox>
                  <w:txbxContent>
                    <w:p w:rsidR="001F35D7" w:rsidRPr="00FE4866" w:rsidRDefault="001F35D7" w:rsidP="001F35D7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proofErr w:type="spellStart"/>
                      <w:r w:rsidRPr="00FE4866">
                        <w:rPr>
                          <w:rFonts w:ascii="GHEA Grapalat" w:hAnsi="GHEA Grapalat"/>
                          <w:sz w:val="20"/>
                          <w:szCs w:val="20"/>
                        </w:rPr>
                        <w:t>Հավելված</w:t>
                      </w:r>
                      <w:proofErr w:type="spellEnd"/>
                      <w:r w:rsidRPr="00FE4866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  <w:p w:rsidR="001F35D7" w:rsidRPr="00FE4866" w:rsidRDefault="001F35D7" w:rsidP="001F35D7">
                      <w:pPr>
                        <w:spacing w:after="0"/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FE4866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ՀՀ Կոտայքի մարզի Ջրվեժ համայնքի ավագանու 20</w:t>
                      </w:r>
                      <w:r w:rsidRPr="00452CC9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2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5</w:t>
                      </w:r>
                      <w:r w:rsidRPr="00FE4866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թվականի </w:t>
                      </w:r>
                    </w:p>
                    <w:p w:rsidR="001F35D7" w:rsidRPr="002231E7" w:rsidRDefault="00BB5F90" w:rsidP="001F35D7">
                      <w:pPr>
                        <w:spacing w:after="0"/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հուլիսի 9</w:t>
                      </w:r>
                      <w:r w:rsidR="001F35D7" w:rsidRPr="002231E7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-ի N </w:t>
                      </w:r>
                      <w:r w:rsidR="001F35D7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     </w:t>
                      </w:r>
                      <w:r w:rsidR="001F35D7" w:rsidRPr="002231E7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-Ա որոշման</w:t>
                      </w:r>
                    </w:p>
                    <w:p w:rsidR="001F35D7" w:rsidRPr="00FE4866" w:rsidRDefault="001F35D7" w:rsidP="001F35D7">
                      <w:pPr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:rsidR="0029727D" w:rsidRPr="007D383D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</w:rPr>
      </w:pPr>
    </w:p>
    <w:p w:rsid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</w:p>
    <w:p w:rsid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</w:p>
    <w:p w:rsid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</w:p>
    <w:p w:rsid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</w:rPr>
      </w:pPr>
    </w:p>
    <w:p w:rsidR="001F35D7" w:rsidRPr="00865D3E" w:rsidRDefault="001F35D7" w:rsidP="001F35D7">
      <w:pPr>
        <w:tabs>
          <w:tab w:val="left" w:pos="54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865D3E">
        <w:rPr>
          <w:rFonts w:ascii="GHEA Grapalat" w:hAnsi="GHEA Grapalat"/>
          <w:sz w:val="24"/>
          <w:szCs w:val="24"/>
          <w:lang w:val="pt-BR"/>
        </w:rPr>
        <w:t>Ց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5D3E">
        <w:rPr>
          <w:rFonts w:ascii="GHEA Grapalat" w:hAnsi="GHEA Grapalat"/>
          <w:sz w:val="24"/>
          <w:szCs w:val="24"/>
          <w:lang w:val="pt-BR"/>
        </w:rPr>
        <w:t>ՈՒ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5D3E">
        <w:rPr>
          <w:rFonts w:ascii="GHEA Grapalat" w:hAnsi="GHEA Grapalat"/>
          <w:sz w:val="24"/>
          <w:szCs w:val="24"/>
          <w:lang w:val="pt-BR"/>
        </w:rPr>
        <w:t>Ց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5D3E">
        <w:rPr>
          <w:rFonts w:ascii="GHEA Grapalat" w:hAnsi="GHEA Grapalat"/>
          <w:sz w:val="24"/>
          <w:szCs w:val="24"/>
          <w:lang w:val="pt-BR"/>
        </w:rPr>
        <w:t>Ա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5D3E">
        <w:rPr>
          <w:rFonts w:ascii="GHEA Grapalat" w:hAnsi="GHEA Grapalat"/>
          <w:sz w:val="24"/>
          <w:szCs w:val="24"/>
          <w:lang w:val="pt-BR"/>
        </w:rPr>
        <w:t>Կ</w:t>
      </w:r>
      <w:r w:rsidRPr="00865D3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F35D7" w:rsidRDefault="001F35D7" w:rsidP="001F35D7">
      <w:pPr>
        <w:tabs>
          <w:tab w:val="left" w:pos="540"/>
        </w:tabs>
        <w:spacing w:after="0"/>
        <w:ind w:firstLine="567"/>
        <w:jc w:val="center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ՋՐՎԵԺ  ՀԱՄԱՅՆՔԻ  ՍԵՓԱԿԱՆՈՒԹՅՈՒՆ  ՀԱՄԱՐՎՈՂ </w:t>
      </w:r>
      <w:r>
        <w:rPr>
          <w:rFonts w:ascii="GHEA Grapalat" w:hAnsi="GHEA Grapalat"/>
          <w:lang w:val="hy-AM"/>
        </w:rPr>
        <w:t>ԳՈՒՅՔԵՐԻՑ</w:t>
      </w:r>
      <w:r>
        <w:rPr>
          <w:rFonts w:ascii="GHEA Grapalat" w:hAnsi="GHEA Grapalat"/>
          <w:lang w:val="pt-BR"/>
        </w:rPr>
        <w:t xml:space="preserve">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pt-BR"/>
        </w:rPr>
        <w:t xml:space="preserve"> ԹՎԱԿԱՆԻ ԸՆԹԱՑՔՈՒՄ ԱՃՈՒՐԴԱՅԻՆ ԿԱՐԳՈՎ </w:t>
      </w:r>
    </w:p>
    <w:p w:rsidR="001F35D7" w:rsidRDefault="001F35D7" w:rsidP="001F35D7">
      <w:pPr>
        <w:tabs>
          <w:tab w:val="left" w:pos="540"/>
        </w:tabs>
        <w:spacing w:after="0"/>
        <w:jc w:val="center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ՕՏԱՐՄԱՆ ԱՌԱՋԱՐԿՎՈՂ </w:t>
      </w:r>
      <w:r>
        <w:rPr>
          <w:rFonts w:ascii="GHEA Grapalat" w:hAnsi="GHEA Grapalat"/>
          <w:lang w:val="hy-AM"/>
        </w:rPr>
        <w:t>ՇԱՐԺԱԿԱՆ ԳՈՒՅՔԵՐԻ</w:t>
      </w:r>
      <w:r w:rsidRPr="001F35D7">
        <w:rPr>
          <w:rFonts w:ascii="GHEA Grapalat" w:hAnsi="GHEA Grapalat"/>
          <w:lang w:val="pt-BR"/>
        </w:rPr>
        <w:t xml:space="preserve"> </w:t>
      </w:r>
    </w:p>
    <w:p w:rsidR="001F35D7" w:rsidRP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pt-BR"/>
        </w:rPr>
      </w:pPr>
    </w:p>
    <w:p w:rsidR="001F35D7" w:rsidRPr="001F35D7" w:rsidRDefault="001F35D7" w:rsidP="002972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pt-BR"/>
        </w:rPr>
      </w:pPr>
    </w:p>
    <w:p w:rsidR="0029727D" w:rsidRPr="001F35D7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 LatArm"/>
          <w:color w:val="000000"/>
          <w:sz w:val="20"/>
          <w:szCs w:val="20"/>
          <w:lang w:val="pt-BR"/>
        </w:rPr>
      </w:pPr>
    </w:p>
    <w:tbl>
      <w:tblPr>
        <w:tblStyle w:val="TableGrid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1960"/>
        <w:gridCol w:w="1984"/>
        <w:gridCol w:w="1560"/>
        <w:gridCol w:w="1559"/>
        <w:gridCol w:w="2268"/>
        <w:gridCol w:w="1843"/>
        <w:gridCol w:w="2267"/>
      </w:tblGrid>
      <w:tr w:rsidR="009F4638" w:rsidRPr="00BB5F90" w:rsidTr="0090153A">
        <w:trPr>
          <w:trHeight w:val="763"/>
          <w:jc w:val="center"/>
        </w:trPr>
        <w:tc>
          <w:tcPr>
            <w:tcW w:w="592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960" w:type="dxa"/>
            <w:vAlign w:val="center"/>
          </w:tcPr>
          <w:p w:rsidR="009F4638" w:rsidRPr="009F4638" w:rsidRDefault="009F4638" w:rsidP="00E234B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Տրանսպորտային միջոցի տեսակը </w:t>
            </w:r>
          </w:p>
        </w:tc>
        <w:tc>
          <w:tcPr>
            <w:tcW w:w="1984" w:type="dxa"/>
            <w:vAlign w:val="center"/>
          </w:tcPr>
          <w:p w:rsidR="009F4638" w:rsidRPr="009F4638" w:rsidRDefault="009F4638" w:rsidP="00B225B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Տրանսպորտային միջոցի մակնիշը, </w:t>
            </w:r>
            <w:r w:rsidR="00B225B1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տիպարը</w:t>
            </w:r>
          </w:p>
        </w:tc>
        <w:tc>
          <w:tcPr>
            <w:tcW w:w="1560" w:type="dxa"/>
            <w:vAlign w:val="center"/>
          </w:tcPr>
          <w:p w:rsidR="009F4638" w:rsidRPr="009F4638" w:rsidRDefault="00322140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Հաշվառման </w:t>
            </w:r>
            <w:r w:rsidR="009F4638" w:rsidRPr="009F463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համարանիշը</w:t>
            </w:r>
          </w:p>
        </w:tc>
        <w:tc>
          <w:tcPr>
            <w:tcW w:w="1559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 w:rsidRPr="009F463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Թողարկման</w:t>
            </w:r>
            <w:r w:rsidRPr="009F463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463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տարեթիվը</w:t>
            </w:r>
            <w:proofErr w:type="spellEnd"/>
          </w:p>
        </w:tc>
        <w:tc>
          <w:tcPr>
            <w:tcW w:w="2268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Նույնականացման համարը</w:t>
            </w:r>
          </w:p>
        </w:tc>
        <w:tc>
          <w:tcPr>
            <w:tcW w:w="1843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Շուկայական արժեքը</w:t>
            </w:r>
          </w:p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267" w:type="dxa"/>
            <w:vAlign w:val="center"/>
          </w:tcPr>
          <w:p w:rsidR="009F4638" w:rsidRPr="009F4638" w:rsidRDefault="009F4638" w:rsidP="00E8331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Գույքի մեկնարկային գինը</w:t>
            </w: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br/>
            </w:r>
            <w:r w:rsidRPr="009F4638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(ՀՀ դրամ)</w:t>
            </w:r>
          </w:p>
        </w:tc>
      </w:tr>
      <w:tr w:rsidR="00BB5F90" w:rsidRPr="00F43007" w:rsidTr="00A0362B">
        <w:trPr>
          <w:jc w:val="center"/>
        </w:trPr>
        <w:tc>
          <w:tcPr>
            <w:tcW w:w="592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</w:t>
            </w:r>
            <w:r w:rsidRPr="009F4638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60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Թեթև մարդատար</w:t>
            </w:r>
          </w:p>
        </w:tc>
        <w:tc>
          <w:tcPr>
            <w:tcW w:w="1984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 VAZ 21214 </w:t>
            </w:r>
          </w:p>
        </w:tc>
        <w:tc>
          <w:tcPr>
            <w:tcW w:w="1560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003 LL 70</w:t>
            </w:r>
          </w:p>
        </w:tc>
        <w:tc>
          <w:tcPr>
            <w:tcW w:w="1559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2015</w:t>
            </w:r>
          </w:p>
        </w:tc>
        <w:tc>
          <w:tcPr>
            <w:tcW w:w="2268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</w:rPr>
              <w:t>XTA212140F2223065</w:t>
            </w:r>
          </w:p>
        </w:tc>
        <w:tc>
          <w:tcPr>
            <w:tcW w:w="1843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1 650 000</w:t>
            </w:r>
          </w:p>
        </w:tc>
        <w:tc>
          <w:tcPr>
            <w:tcW w:w="2267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1 650 000</w:t>
            </w:r>
          </w:p>
        </w:tc>
      </w:tr>
      <w:tr w:rsidR="00BB5F90" w:rsidRPr="007D383D" w:rsidTr="00A0362B">
        <w:trPr>
          <w:jc w:val="center"/>
        </w:trPr>
        <w:tc>
          <w:tcPr>
            <w:tcW w:w="592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</w:t>
            </w:r>
            <w:r w:rsidRPr="009F4638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60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Թեթև մարդատար</w:t>
            </w:r>
          </w:p>
        </w:tc>
        <w:tc>
          <w:tcPr>
            <w:tcW w:w="1984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VAZ 21214</w:t>
            </w:r>
          </w:p>
        </w:tc>
        <w:tc>
          <w:tcPr>
            <w:tcW w:w="1560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520 LL 70</w:t>
            </w:r>
          </w:p>
        </w:tc>
        <w:tc>
          <w:tcPr>
            <w:tcW w:w="1559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2010</w:t>
            </w:r>
          </w:p>
        </w:tc>
        <w:tc>
          <w:tcPr>
            <w:tcW w:w="2268" w:type="dxa"/>
            <w:vAlign w:val="center"/>
          </w:tcPr>
          <w:p w:rsidR="00BB5F90" w:rsidRPr="0090153A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 LatArm"/>
                <w:color w:val="000000"/>
                <w:sz w:val="20"/>
                <w:szCs w:val="20"/>
              </w:rPr>
              <w:t>XTA212140A1953526</w:t>
            </w:r>
          </w:p>
        </w:tc>
        <w:tc>
          <w:tcPr>
            <w:tcW w:w="1843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1 450 000</w:t>
            </w:r>
          </w:p>
        </w:tc>
        <w:tc>
          <w:tcPr>
            <w:tcW w:w="2267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1 450 000</w:t>
            </w:r>
          </w:p>
        </w:tc>
      </w:tr>
      <w:tr w:rsidR="00BB5F90" w:rsidRPr="00F43007" w:rsidTr="00A0362B">
        <w:trPr>
          <w:jc w:val="center"/>
        </w:trPr>
        <w:tc>
          <w:tcPr>
            <w:tcW w:w="592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3</w:t>
            </w:r>
            <w:r w:rsidRPr="009F4638"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1960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Թեթև մարդատար</w:t>
            </w:r>
          </w:p>
        </w:tc>
        <w:tc>
          <w:tcPr>
            <w:tcW w:w="1984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VAZ 21214-126-20 </w:t>
            </w:r>
          </w:p>
        </w:tc>
        <w:tc>
          <w:tcPr>
            <w:tcW w:w="1560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>171 LL 70</w:t>
            </w:r>
            <w:r w:rsidRPr="009F4638"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1559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2006</w:t>
            </w:r>
          </w:p>
        </w:tc>
        <w:tc>
          <w:tcPr>
            <w:tcW w:w="2268" w:type="dxa"/>
            <w:vAlign w:val="center"/>
          </w:tcPr>
          <w:p w:rsidR="00BB5F90" w:rsidRPr="0090153A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 LatArm"/>
                <w:color w:val="000000"/>
                <w:sz w:val="20"/>
                <w:szCs w:val="20"/>
              </w:rPr>
              <w:t>XTA21214071836139</w:t>
            </w:r>
          </w:p>
        </w:tc>
        <w:tc>
          <w:tcPr>
            <w:tcW w:w="1843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1 070 000</w:t>
            </w:r>
          </w:p>
        </w:tc>
        <w:tc>
          <w:tcPr>
            <w:tcW w:w="2267" w:type="dxa"/>
            <w:vAlign w:val="center"/>
          </w:tcPr>
          <w:p w:rsidR="00BB5F90" w:rsidRPr="009F4638" w:rsidRDefault="00BB5F90" w:rsidP="00BB5F9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  <w:r w:rsidRPr="009F4638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>1 070 000</w:t>
            </w:r>
          </w:p>
        </w:tc>
      </w:tr>
    </w:tbl>
    <w:p w:rsidR="0029727D" w:rsidRPr="00F43007" w:rsidRDefault="0029727D" w:rsidP="0029727D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hy-AM"/>
        </w:rPr>
      </w:pPr>
    </w:p>
    <w:p w:rsidR="0029727D" w:rsidRPr="00F43007" w:rsidRDefault="0029727D" w:rsidP="0029727D">
      <w:pPr>
        <w:rPr>
          <w:lang w:val="hy-AM"/>
        </w:rPr>
      </w:pPr>
    </w:p>
    <w:p w:rsidR="007D383D" w:rsidRPr="00F43007" w:rsidRDefault="007D383D" w:rsidP="0029727D">
      <w:pPr>
        <w:rPr>
          <w:lang w:val="hy-AM"/>
        </w:rPr>
      </w:pPr>
      <w:bookmarkStart w:id="0" w:name="_GoBack"/>
      <w:bookmarkEnd w:id="0"/>
    </w:p>
    <w:sectPr w:rsidR="007D383D" w:rsidRPr="00F43007" w:rsidSect="009F4638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7D"/>
    <w:rsid w:val="00145AF4"/>
    <w:rsid w:val="001F35D7"/>
    <w:rsid w:val="0029727D"/>
    <w:rsid w:val="00322140"/>
    <w:rsid w:val="004701E9"/>
    <w:rsid w:val="0049332B"/>
    <w:rsid w:val="007D383D"/>
    <w:rsid w:val="00865D3E"/>
    <w:rsid w:val="00874B7B"/>
    <w:rsid w:val="0090153A"/>
    <w:rsid w:val="00903EAF"/>
    <w:rsid w:val="009F4638"/>
    <w:rsid w:val="009F671E"/>
    <w:rsid w:val="00B225B1"/>
    <w:rsid w:val="00BB5F90"/>
    <w:rsid w:val="00C8799C"/>
    <w:rsid w:val="00CB7CA3"/>
    <w:rsid w:val="00E234B2"/>
    <w:rsid w:val="00F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D9DE"/>
  <w15:chartTrackingRefBased/>
  <w15:docId w15:val="{2FD3F9E0-C14B-4736-A952-4BF933D8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 Petrosyan</cp:lastModifiedBy>
  <cp:revision>2</cp:revision>
  <cp:lastPrinted>2025-01-30T11:46:00Z</cp:lastPrinted>
  <dcterms:created xsi:type="dcterms:W3CDTF">2025-06-26T12:50:00Z</dcterms:created>
  <dcterms:modified xsi:type="dcterms:W3CDTF">2025-06-26T12:50:00Z</dcterms:modified>
</cp:coreProperties>
</file>