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B74" w:rsidRPr="006D1F10" w:rsidRDefault="00C66B74" w:rsidP="00395ECE">
      <w:pPr>
        <w:pStyle w:val="NormalWeb"/>
        <w:spacing w:before="0" w:beforeAutospacing="0" w:after="0" w:afterAutospacing="0" w:line="276" w:lineRule="auto"/>
        <w:ind w:hanging="1"/>
        <w:jc w:val="right"/>
        <w:rPr>
          <w:rStyle w:val="Strong"/>
          <w:b w:val="0"/>
          <w:sz w:val="20"/>
          <w:szCs w:val="20"/>
          <w:lang w:val="hy-AM"/>
        </w:rPr>
      </w:pPr>
      <w:r w:rsidRPr="006D1F10">
        <w:rPr>
          <w:rStyle w:val="Strong"/>
          <w:b w:val="0"/>
          <w:sz w:val="20"/>
          <w:szCs w:val="20"/>
        </w:rPr>
        <w:t>Հավելված</w:t>
      </w:r>
    </w:p>
    <w:p w:rsidR="00C66B74" w:rsidRPr="00AF0A20" w:rsidRDefault="00C66B74" w:rsidP="00395ECE">
      <w:pPr>
        <w:pStyle w:val="NormalWeb"/>
        <w:spacing w:before="0" w:beforeAutospacing="0" w:after="0" w:afterAutospacing="0" w:line="276" w:lineRule="auto"/>
        <w:ind w:hanging="1"/>
        <w:jc w:val="right"/>
        <w:rPr>
          <w:rStyle w:val="Strong"/>
          <w:b w:val="0"/>
          <w:color w:val="000000"/>
          <w:sz w:val="20"/>
          <w:szCs w:val="20"/>
        </w:rPr>
      </w:pPr>
      <w:r w:rsidRPr="005133FE">
        <w:rPr>
          <w:rStyle w:val="Strong"/>
          <w:b w:val="0"/>
          <w:color w:val="000000"/>
          <w:sz w:val="20"/>
          <w:szCs w:val="20"/>
        </w:rPr>
        <w:t>ՀՀ</w:t>
      </w:r>
      <w:r w:rsidRPr="00AF0A20">
        <w:rPr>
          <w:rStyle w:val="Strong"/>
          <w:b w:val="0"/>
          <w:color w:val="000000"/>
          <w:sz w:val="20"/>
          <w:szCs w:val="20"/>
        </w:rPr>
        <w:t xml:space="preserve"> </w:t>
      </w:r>
      <w:r w:rsidRPr="005133FE">
        <w:rPr>
          <w:rStyle w:val="Strong"/>
          <w:b w:val="0"/>
          <w:color w:val="000000"/>
          <w:sz w:val="20"/>
          <w:szCs w:val="20"/>
          <w:lang w:val="en-US"/>
        </w:rPr>
        <w:t>Կոտայքի</w:t>
      </w:r>
      <w:r w:rsidRPr="00AF0A20">
        <w:rPr>
          <w:rStyle w:val="Strong"/>
          <w:b w:val="0"/>
          <w:color w:val="000000"/>
          <w:sz w:val="20"/>
          <w:szCs w:val="20"/>
        </w:rPr>
        <w:t xml:space="preserve"> </w:t>
      </w:r>
      <w:r w:rsidRPr="005133FE">
        <w:rPr>
          <w:rStyle w:val="Strong"/>
          <w:b w:val="0"/>
          <w:color w:val="000000"/>
          <w:sz w:val="20"/>
          <w:szCs w:val="20"/>
          <w:lang w:val="en-US"/>
        </w:rPr>
        <w:t>մարզի</w:t>
      </w:r>
      <w:r w:rsidRPr="00AF0A20">
        <w:rPr>
          <w:rStyle w:val="Strong"/>
          <w:b w:val="0"/>
          <w:color w:val="000000"/>
          <w:sz w:val="20"/>
          <w:szCs w:val="20"/>
        </w:rPr>
        <w:t xml:space="preserve"> </w:t>
      </w:r>
      <w:r w:rsidRPr="005133FE">
        <w:rPr>
          <w:rStyle w:val="Strong"/>
          <w:b w:val="0"/>
          <w:color w:val="000000"/>
          <w:sz w:val="20"/>
          <w:szCs w:val="20"/>
          <w:lang w:val="en-US"/>
        </w:rPr>
        <w:t>Ջրվեժ</w:t>
      </w:r>
      <w:r w:rsidRPr="00AF0A20">
        <w:rPr>
          <w:rStyle w:val="Strong"/>
          <w:b w:val="0"/>
          <w:color w:val="000000"/>
          <w:sz w:val="20"/>
          <w:szCs w:val="20"/>
        </w:rPr>
        <w:t xml:space="preserve"> </w:t>
      </w:r>
      <w:r w:rsidRPr="005133FE">
        <w:rPr>
          <w:rStyle w:val="Strong"/>
          <w:b w:val="0"/>
          <w:color w:val="000000"/>
          <w:sz w:val="20"/>
          <w:szCs w:val="20"/>
          <w:lang w:val="en-US"/>
        </w:rPr>
        <w:t>համայնքի</w:t>
      </w:r>
    </w:p>
    <w:p w:rsidR="00C66B74" w:rsidRPr="005133FE" w:rsidRDefault="00C66B74" w:rsidP="00395ECE">
      <w:pPr>
        <w:pStyle w:val="NormalWeb"/>
        <w:spacing w:before="0" w:beforeAutospacing="0" w:after="0" w:afterAutospacing="0" w:line="276" w:lineRule="auto"/>
        <w:ind w:hanging="1"/>
        <w:jc w:val="right"/>
        <w:rPr>
          <w:rStyle w:val="Strong"/>
          <w:b w:val="0"/>
          <w:color w:val="000000"/>
          <w:sz w:val="20"/>
          <w:szCs w:val="20"/>
          <w:lang w:val="hy-AM"/>
        </w:rPr>
      </w:pPr>
      <w:r w:rsidRPr="005133FE">
        <w:rPr>
          <w:rStyle w:val="Strong"/>
          <w:b w:val="0"/>
          <w:color w:val="000000"/>
          <w:sz w:val="20"/>
          <w:szCs w:val="20"/>
          <w:lang w:val="en-US"/>
        </w:rPr>
        <w:t>ավագանու</w:t>
      </w:r>
      <w:r w:rsidRPr="00AF0A20">
        <w:rPr>
          <w:rStyle w:val="Strong"/>
          <w:b w:val="0"/>
          <w:color w:val="000000"/>
          <w:sz w:val="20"/>
          <w:szCs w:val="20"/>
        </w:rPr>
        <w:t xml:space="preserve"> 20</w:t>
      </w:r>
      <w:r>
        <w:rPr>
          <w:rStyle w:val="Strong"/>
          <w:b w:val="0"/>
          <w:color w:val="000000"/>
          <w:sz w:val="20"/>
          <w:szCs w:val="20"/>
          <w:lang w:val="hy-AM"/>
        </w:rPr>
        <w:t>2</w:t>
      </w:r>
      <w:r w:rsidR="004D6492">
        <w:rPr>
          <w:rStyle w:val="Strong"/>
          <w:b w:val="0"/>
          <w:color w:val="000000"/>
          <w:sz w:val="20"/>
          <w:szCs w:val="20"/>
          <w:lang w:val="hy-AM"/>
        </w:rPr>
        <w:t>4</w:t>
      </w:r>
      <w:r w:rsidRPr="00AF0A20">
        <w:rPr>
          <w:rStyle w:val="Strong"/>
          <w:b w:val="0"/>
          <w:color w:val="000000"/>
          <w:sz w:val="20"/>
          <w:szCs w:val="20"/>
        </w:rPr>
        <w:t xml:space="preserve"> </w:t>
      </w:r>
      <w:r w:rsidRPr="005133FE">
        <w:rPr>
          <w:rStyle w:val="Strong"/>
          <w:b w:val="0"/>
          <w:color w:val="000000"/>
          <w:sz w:val="20"/>
          <w:szCs w:val="20"/>
        </w:rPr>
        <w:t>թվական</w:t>
      </w:r>
      <w:r w:rsidRPr="005133FE">
        <w:rPr>
          <w:rStyle w:val="Strong"/>
          <w:b w:val="0"/>
          <w:color w:val="000000"/>
          <w:sz w:val="20"/>
          <w:szCs w:val="20"/>
          <w:lang w:val="en-US"/>
        </w:rPr>
        <w:t>ի</w:t>
      </w:r>
    </w:p>
    <w:p w:rsidR="00C66B74" w:rsidRDefault="00C8523B" w:rsidP="00395ECE">
      <w:pPr>
        <w:pStyle w:val="NormalWeb"/>
        <w:spacing w:before="0" w:beforeAutospacing="0" w:after="0" w:afterAutospacing="0" w:line="276" w:lineRule="auto"/>
        <w:ind w:hanging="1"/>
        <w:jc w:val="right"/>
        <w:rPr>
          <w:rStyle w:val="Strong"/>
          <w:b w:val="0"/>
          <w:color w:val="000000"/>
          <w:sz w:val="20"/>
          <w:szCs w:val="20"/>
          <w:lang w:val="hy-AM"/>
        </w:rPr>
      </w:pPr>
      <w:r>
        <w:rPr>
          <w:rStyle w:val="Strong"/>
          <w:rFonts w:cs="Arial Unicode"/>
          <w:b w:val="0"/>
          <w:color w:val="000000"/>
          <w:sz w:val="20"/>
          <w:szCs w:val="20"/>
          <w:lang w:val="hy-AM"/>
        </w:rPr>
        <w:t xml:space="preserve">դեկտեմբերի </w:t>
      </w:r>
      <w:r w:rsidR="00C66B74" w:rsidRPr="005133FE">
        <w:rPr>
          <w:rStyle w:val="Strong"/>
          <w:rFonts w:cs="Arial Unicode"/>
          <w:b w:val="0"/>
          <w:color w:val="000000"/>
          <w:sz w:val="20"/>
          <w:szCs w:val="20"/>
          <w:lang w:val="hy-AM"/>
        </w:rPr>
        <w:t xml:space="preserve">-ի N </w:t>
      </w:r>
      <w:r w:rsidR="00C66B74" w:rsidRPr="00A14452">
        <w:rPr>
          <w:rStyle w:val="Strong"/>
          <w:rFonts w:cs="Arial Unicode"/>
          <w:b w:val="0"/>
          <w:color w:val="000000"/>
          <w:sz w:val="20"/>
          <w:szCs w:val="20"/>
          <w:lang w:val="hy-AM"/>
        </w:rPr>
        <w:t xml:space="preserve">  </w:t>
      </w:r>
      <w:r w:rsidR="00C66B74" w:rsidRPr="005133FE">
        <w:rPr>
          <w:rStyle w:val="Strong"/>
          <w:rFonts w:cs="Arial Unicode"/>
          <w:b w:val="0"/>
          <w:color w:val="000000"/>
          <w:sz w:val="20"/>
          <w:szCs w:val="20"/>
          <w:lang w:val="hy-AM"/>
        </w:rPr>
        <w:t>-</w:t>
      </w:r>
      <w:r w:rsidR="00C66B74">
        <w:rPr>
          <w:rStyle w:val="Strong"/>
          <w:rFonts w:cs="Arial Unicode"/>
          <w:b w:val="0"/>
          <w:color w:val="000000"/>
          <w:sz w:val="20"/>
          <w:szCs w:val="20"/>
          <w:lang w:val="hy-AM"/>
        </w:rPr>
        <w:t>Ն</w:t>
      </w:r>
      <w:r w:rsidR="00C66B74" w:rsidRPr="005133FE">
        <w:rPr>
          <w:rStyle w:val="Strong"/>
          <w:b w:val="0"/>
          <w:color w:val="000000"/>
          <w:sz w:val="20"/>
          <w:szCs w:val="20"/>
          <w:lang w:val="hy-AM"/>
        </w:rPr>
        <w:t xml:space="preserve"> որոշման</w:t>
      </w:r>
    </w:p>
    <w:p w:rsidR="00C66B74" w:rsidRPr="005133FE" w:rsidRDefault="00C66B74" w:rsidP="00C66B74">
      <w:pPr>
        <w:pStyle w:val="NormalWeb"/>
        <w:spacing w:before="0" w:beforeAutospacing="0" w:after="0" w:afterAutospacing="0" w:line="276" w:lineRule="auto"/>
        <w:ind w:hanging="1"/>
        <w:jc w:val="right"/>
        <w:rPr>
          <w:color w:val="000000"/>
          <w:sz w:val="20"/>
          <w:szCs w:val="20"/>
          <w:lang w:val="hy-AM"/>
        </w:rPr>
      </w:pPr>
    </w:p>
    <w:p w:rsidR="000D1335" w:rsidRDefault="00C66B74" w:rsidP="008606A5">
      <w:pPr>
        <w:spacing w:after="0"/>
        <w:ind w:firstLine="567"/>
        <w:jc w:val="center"/>
        <w:rPr>
          <w:lang w:val="hy-AM"/>
        </w:rPr>
      </w:pPr>
      <w:r w:rsidRPr="00246771">
        <w:rPr>
          <w:rFonts w:ascii="GHEA Grapalat" w:hAnsi="GHEA Grapalat"/>
          <w:b/>
          <w:lang w:val="hy-AM"/>
        </w:rPr>
        <w:t>ՀԱՅԱՍՏԱՆԻ ՀԱՆՐԱՊԵՏՈՒԹՅԱՆ ԿՈՏԱՅՔԻ ՄԱՐԶԻ ՋՐՎԵԺ ՀԱՄԱՅՆՔՈՒՄ ՏԵՂԱԿԱՆ ՏՈՒՐՔԵՐԻ</w:t>
      </w:r>
      <w:r w:rsidR="00395ECE">
        <w:rPr>
          <w:rFonts w:ascii="GHEA Grapalat" w:hAnsi="GHEA Grapalat"/>
          <w:b/>
          <w:lang w:val="hy-AM"/>
        </w:rPr>
        <w:t xml:space="preserve"> </w:t>
      </w:r>
      <w:r w:rsidR="00395ECE" w:rsidRPr="00246771">
        <w:rPr>
          <w:rFonts w:ascii="GHEA Grapalat" w:hAnsi="GHEA Grapalat"/>
          <w:b/>
          <w:lang w:val="hy-AM"/>
        </w:rPr>
        <w:t>202</w:t>
      </w:r>
      <w:r w:rsidR="00395ECE">
        <w:rPr>
          <w:rFonts w:ascii="GHEA Grapalat" w:hAnsi="GHEA Grapalat"/>
          <w:b/>
          <w:lang w:val="hy-AM"/>
        </w:rPr>
        <w:t>5</w:t>
      </w:r>
      <w:r w:rsidR="00395ECE" w:rsidRPr="00246771">
        <w:rPr>
          <w:rFonts w:ascii="GHEA Grapalat" w:hAnsi="GHEA Grapalat"/>
          <w:b/>
          <w:lang w:val="hy-AM"/>
        </w:rPr>
        <w:t xml:space="preserve"> ԹՎԱԿԱՆԻ ՀԱՄԱՐ</w:t>
      </w:r>
      <w:r w:rsidRPr="00246771">
        <w:rPr>
          <w:rFonts w:ascii="GHEA Grapalat" w:hAnsi="GHEA Grapalat"/>
          <w:b/>
          <w:lang w:val="hy-AM"/>
        </w:rPr>
        <w:t xml:space="preserve"> ՏԵՍԱԿՆԵՐԸ ԵՎ ԴՐՈՒՅՔԱՉԱՓԵՐԸ </w:t>
      </w:r>
    </w:p>
    <w:tbl>
      <w:tblPr>
        <w:tblStyle w:val="TableGrid"/>
        <w:tblpPr w:leftFromText="180" w:rightFromText="180" w:vertAnchor="page" w:horzAnchor="margin" w:tblpX="-431" w:tblpY="4711"/>
        <w:tblW w:w="15163" w:type="dxa"/>
        <w:tblLook w:val="04A0" w:firstRow="1" w:lastRow="0" w:firstColumn="1" w:lastColumn="0" w:noHBand="0" w:noVBand="1"/>
      </w:tblPr>
      <w:tblGrid>
        <w:gridCol w:w="602"/>
        <w:gridCol w:w="5296"/>
        <w:gridCol w:w="1975"/>
        <w:gridCol w:w="2158"/>
        <w:gridCol w:w="189"/>
        <w:gridCol w:w="2404"/>
        <w:gridCol w:w="2539"/>
      </w:tblGrid>
      <w:tr w:rsidR="00804210" w:rsidRPr="00980184" w:rsidTr="004B669A">
        <w:trPr>
          <w:trHeight w:val="624"/>
        </w:trPr>
        <w:tc>
          <w:tcPr>
            <w:tcW w:w="602" w:type="dxa"/>
            <w:vMerge w:val="restart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  <w:vMerge w:val="restart"/>
          </w:tcPr>
          <w:p w:rsidR="00804210" w:rsidRPr="00980184" w:rsidRDefault="00441F6B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Ջրվեժ համայնքի տ</w:t>
            </w:r>
            <w:r w:rsidR="00804210" w:rsidRPr="00980184">
              <w:rPr>
                <w:rFonts w:ascii="GHEA Grapalat" w:hAnsi="GHEA Grapalat"/>
                <w:sz w:val="20"/>
                <w:szCs w:val="20"/>
                <w:lang w:val="hy-AM"/>
              </w:rPr>
              <w:t>եղական տուրքերի տեսակները</w:t>
            </w:r>
          </w:p>
        </w:tc>
        <w:tc>
          <w:tcPr>
            <w:tcW w:w="1975" w:type="dxa"/>
            <w:vMerge w:val="restart"/>
          </w:tcPr>
          <w:p w:rsidR="00D15300" w:rsidRPr="00980184" w:rsidRDefault="00441F6B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Ջրվեժ համայնքի տ</w:t>
            </w:r>
            <w:r w:rsidR="00804210"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եղական տուրքերի դրույքաչափերը </w:t>
            </w:r>
          </w:p>
          <w:p w:rsidR="00D15300" w:rsidRPr="00980184" w:rsidRDefault="00D1530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(Հ</w:t>
            </w:r>
            <w:r w:rsidR="00996ECF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այաստանի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="00996ECF">
              <w:rPr>
                <w:rFonts w:ascii="GHEA Grapalat" w:hAnsi="GHEA Grapalat"/>
                <w:sz w:val="20"/>
                <w:szCs w:val="20"/>
                <w:lang w:val="hy-AM"/>
              </w:rPr>
              <w:t>անրապետության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 դրամ)</w:t>
            </w:r>
          </w:p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90" w:type="dxa"/>
            <w:gridSpan w:val="4"/>
          </w:tcPr>
          <w:p w:rsidR="00D1530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Տեղական տուրքերի դրուքաչափերն</w:t>
            </w:r>
            <w:r w:rsidR="004E3F54" w:rsidRPr="00980184">
              <w:rPr>
                <w:rFonts w:ascii="GHEA Grapalat" w:hAnsi="GHEA Grapalat"/>
                <w:sz w:val="20"/>
                <w:szCs w:val="20"/>
                <w:lang w:val="hy-AM"/>
              </w:rPr>
              <w:t>՝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300"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ըստ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գործակիցների կիրառման      </w:t>
            </w:r>
          </w:p>
          <w:p w:rsidR="00804210" w:rsidRPr="00980184" w:rsidRDefault="00804210" w:rsidP="00996E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="00996ECF" w:rsidRPr="00980184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="00996ECF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այաստանի </w:t>
            </w:r>
            <w:r w:rsidR="00996ECF" w:rsidRPr="00980184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="00996ECF">
              <w:rPr>
                <w:rFonts w:ascii="GHEA Grapalat" w:hAnsi="GHEA Grapalat"/>
                <w:sz w:val="20"/>
                <w:szCs w:val="20"/>
                <w:lang w:val="hy-AM"/>
              </w:rPr>
              <w:t>անրապետության</w:t>
            </w:r>
            <w:r w:rsidR="00996ECF"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դրամ)</w:t>
            </w:r>
          </w:p>
        </w:tc>
      </w:tr>
      <w:tr w:rsidR="00804210" w:rsidRPr="00395ECE" w:rsidTr="004B669A">
        <w:tc>
          <w:tcPr>
            <w:tcW w:w="602" w:type="dxa"/>
            <w:vMerge/>
          </w:tcPr>
          <w:p w:rsidR="00804210" w:rsidRPr="00980184" w:rsidRDefault="00804210" w:rsidP="008606A5">
            <w:pPr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  <w:vMerge/>
          </w:tcPr>
          <w:p w:rsidR="00804210" w:rsidRPr="00980184" w:rsidRDefault="00804210" w:rsidP="008606A5">
            <w:pPr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1975" w:type="dxa"/>
            <w:vMerge/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7" w:type="dxa"/>
            <w:gridSpan w:val="2"/>
          </w:tcPr>
          <w:p w:rsidR="00464622" w:rsidRDefault="00D1530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Տարածագնահատման </w:t>
            </w:r>
          </w:p>
          <w:p w:rsidR="00D1530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8-րդ գոտի՝</w:t>
            </w:r>
          </w:p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4.0 գործակից</w:t>
            </w:r>
          </w:p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(Ջրվեժ</w:t>
            </w:r>
            <w:r w:rsidR="00B84DDB"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 բնակավայր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2404" w:type="dxa"/>
          </w:tcPr>
          <w:p w:rsidR="00D15300" w:rsidRPr="00980184" w:rsidRDefault="00D1530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Տարածագնահատման </w:t>
            </w:r>
            <w:r w:rsidR="00804210" w:rsidRPr="00980184">
              <w:rPr>
                <w:rFonts w:ascii="GHEA Grapalat" w:hAnsi="GHEA Grapalat"/>
                <w:sz w:val="20"/>
                <w:szCs w:val="20"/>
                <w:lang w:val="hy-AM"/>
              </w:rPr>
              <w:t>9-րդ, 10-րդ, 11-րդ գոտիներ՝</w:t>
            </w:r>
          </w:p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3.0 գործակից</w:t>
            </w:r>
          </w:p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(Ջրվեժ, Ձորաղբյուր</w:t>
            </w:r>
            <w:r w:rsidR="00B84DDB"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 բնակավայրեր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2539" w:type="dxa"/>
          </w:tcPr>
          <w:p w:rsidR="00D15300" w:rsidRPr="00980184" w:rsidRDefault="00D1530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Տարածագնահատման </w:t>
            </w:r>
            <w:r w:rsidR="00804210"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14-րդ գոտի՝ </w:t>
            </w:r>
          </w:p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2.0 գործակից</w:t>
            </w:r>
          </w:p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(Զովք</w:t>
            </w:r>
            <w:r w:rsidR="00B84DDB"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 բնակավայր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804210" w:rsidRPr="00395ECE" w:rsidTr="004B669A">
        <w:tc>
          <w:tcPr>
            <w:tcW w:w="602" w:type="dxa"/>
            <w:vMerge w:val="restart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5296" w:type="dxa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շենքերի, շինությունների և ոչ հիմնական շինությունների շինարարության (տեղադրման) (բացառությամբ Հայաստանի Հանրապետության օրենսդրությամբ սահմանված շինարարության թույլտվություն չպահանջող դեպքերի) թույլտվության համար՝</w:t>
            </w:r>
          </w:p>
        </w:tc>
        <w:tc>
          <w:tcPr>
            <w:tcW w:w="1975" w:type="dxa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7" w:type="dxa"/>
            <w:gridSpan w:val="2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04" w:type="dxa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04210" w:rsidRPr="00395ECE" w:rsidTr="004B669A">
        <w:tc>
          <w:tcPr>
            <w:tcW w:w="602" w:type="dxa"/>
            <w:vMerge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1) հիմնական շենքերի և շինությունների համար`</w:t>
            </w:r>
          </w:p>
        </w:tc>
        <w:tc>
          <w:tcPr>
            <w:tcW w:w="1975" w:type="dxa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7" w:type="dxa"/>
            <w:gridSpan w:val="2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04" w:type="dxa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606A5" w:rsidRPr="00980184" w:rsidTr="004B669A">
        <w:tc>
          <w:tcPr>
            <w:tcW w:w="602" w:type="dxa"/>
            <w:vMerge/>
          </w:tcPr>
          <w:p w:rsidR="008606A5" w:rsidRPr="00980184" w:rsidRDefault="008606A5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8606A5" w:rsidRPr="00980184" w:rsidRDefault="008606A5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մինչև 300 քառակուսի մետր ընդհանուր մակերես ունեցող անհատական բնակելի, այդ թվում` այգեգործական (ամառանոցային) տների, ինչպես նաև մինչև 200 քառակուսի մետր ընդհանուր մակերես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ունեցող հասարակական և արտադրական նշանակության շենքերի և շինությունների համար` </w:t>
            </w:r>
          </w:p>
        </w:tc>
        <w:tc>
          <w:tcPr>
            <w:tcW w:w="1975" w:type="dxa"/>
          </w:tcPr>
          <w:p w:rsidR="008606A5" w:rsidRPr="00980184" w:rsidRDefault="008606A5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606A5" w:rsidRPr="00980184" w:rsidRDefault="008606A5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(տասնհինգ հազար)</w:t>
            </w:r>
          </w:p>
        </w:tc>
        <w:tc>
          <w:tcPr>
            <w:tcW w:w="7290" w:type="dxa"/>
            <w:gridSpan w:val="4"/>
          </w:tcPr>
          <w:p w:rsidR="008606A5" w:rsidRPr="00980184" w:rsidRDefault="008606A5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606A5" w:rsidRPr="001F55CD" w:rsidRDefault="008606A5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(տասնհինգ հազար)</w:t>
            </w:r>
          </w:p>
        </w:tc>
      </w:tr>
      <w:tr w:rsidR="00804210" w:rsidRPr="00395ECE" w:rsidTr="004B669A">
        <w:tc>
          <w:tcPr>
            <w:tcW w:w="602" w:type="dxa"/>
            <w:vMerge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2) սույն կետի 1-ին  ենթակետով չնախատեսված շենքերի և շինությունների համար`</w:t>
            </w:r>
          </w:p>
        </w:tc>
        <w:tc>
          <w:tcPr>
            <w:tcW w:w="1975" w:type="dxa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7" w:type="dxa"/>
            <w:gridSpan w:val="2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04" w:type="dxa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04210" w:rsidRPr="00980184" w:rsidTr="004B669A">
        <w:trPr>
          <w:trHeight w:val="737"/>
        </w:trPr>
        <w:tc>
          <w:tcPr>
            <w:tcW w:w="602" w:type="dxa"/>
            <w:vMerge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ա.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 w:cs="GHEA Grapalat"/>
                <w:sz w:val="20"/>
                <w:szCs w:val="20"/>
                <w:lang w:val="hy-AM"/>
              </w:rPr>
              <w:t>200-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ից մինչև 500 քառակուսի մետր ընդհանուր մակերես ունեցող շենքերի և շինությունների համար՝ </w:t>
            </w:r>
          </w:p>
        </w:tc>
        <w:tc>
          <w:tcPr>
            <w:tcW w:w="1975" w:type="dxa"/>
          </w:tcPr>
          <w:p w:rsidR="00881E0A" w:rsidRPr="00980184" w:rsidRDefault="00EA35C4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="00881E0A"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EA35C4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(երեսուն հազար)</w:t>
            </w:r>
          </w:p>
        </w:tc>
        <w:tc>
          <w:tcPr>
            <w:tcW w:w="2347" w:type="dxa"/>
            <w:gridSpan w:val="2"/>
            <w:tcBorders>
              <w:right w:val="single" w:sz="4" w:space="0" w:color="auto"/>
            </w:tcBorders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120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</w:rPr>
              <w:t>(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հարյուր քսան</w:t>
            </w:r>
            <w:r w:rsidR="001629F6"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 հ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ազար</w:t>
            </w:r>
            <w:r w:rsidRPr="00980184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404" w:type="dxa"/>
            <w:tcBorders>
              <w:left w:val="single" w:sz="4" w:space="0" w:color="auto"/>
            </w:tcBorders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90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</w:rPr>
              <w:t>(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իննսուն հազար</w:t>
            </w:r>
            <w:r w:rsidRPr="00980184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539" w:type="dxa"/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60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(վաթսուն հազար)</w:t>
            </w:r>
          </w:p>
        </w:tc>
      </w:tr>
      <w:tr w:rsidR="00804210" w:rsidRPr="00980184" w:rsidTr="004B669A">
        <w:trPr>
          <w:trHeight w:val="737"/>
        </w:trPr>
        <w:tc>
          <w:tcPr>
            <w:tcW w:w="602" w:type="dxa"/>
            <w:vMerge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բ. 501-ից մինչև 1000 քառակուսի մետր ընդհանուր մակերես ունեցող շենքերի և շինությունների համար՝ </w:t>
            </w:r>
          </w:p>
        </w:tc>
        <w:tc>
          <w:tcPr>
            <w:tcW w:w="1975" w:type="dxa"/>
          </w:tcPr>
          <w:p w:rsidR="00881E0A" w:rsidRPr="00980184" w:rsidRDefault="00EA35C4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  <w:r w:rsidR="00881E0A"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EA35C4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(հարյուր հազար)</w:t>
            </w:r>
          </w:p>
        </w:tc>
        <w:tc>
          <w:tcPr>
            <w:tcW w:w="2347" w:type="dxa"/>
            <w:gridSpan w:val="2"/>
            <w:tcBorders>
              <w:right w:val="single" w:sz="4" w:space="0" w:color="auto"/>
            </w:tcBorders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400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0184">
              <w:rPr>
                <w:rFonts w:ascii="GHEA Grapalat" w:hAnsi="GHEA Grapalat"/>
                <w:sz w:val="20"/>
                <w:szCs w:val="20"/>
              </w:rPr>
              <w:t>(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չորս հարյուր հազար</w:t>
            </w:r>
            <w:r w:rsidRPr="00980184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404" w:type="dxa"/>
            <w:tcBorders>
              <w:left w:val="single" w:sz="4" w:space="0" w:color="auto"/>
            </w:tcBorders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300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</w:rPr>
              <w:t>(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երեք հարյուր հազար</w:t>
            </w:r>
            <w:r w:rsidRPr="00980184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539" w:type="dxa"/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</w:rPr>
              <w:t>(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երկու հարյուր հազար</w:t>
            </w:r>
            <w:r w:rsidRPr="00980184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804210" w:rsidRPr="00980184" w:rsidTr="004B669A">
        <w:trPr>
          <w:trHeight w:val="737"/>
        </w:trPr>
        <w:tc>
          <w:tcPr>
            <w:tcW w:w="602" w:type="dxa"/>
            <w:vMerge w:val="restart"/>
            <w:tcBorders>
              <w:top w:val="nil"/>
            </w:tcBorders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գ. 1001-ից մինչև 3000 քառակուսի մետր ընդհանուր մակերես ունեցող շենքերի և շինությունների համար՝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 xml:space="preserve">  </w:t>
            </w:r>
          </w:p>
        </w:tc>
        <w:tc>
          <w:tcPr>
            <w:tcW w:w="1975" w:type="dxa"/>
          </w:tcPr>
          <w:p w:rsidR="00881E0A" w:rsidRPr="00980184" w:rsidRDefault="00EA35C4" w:rsidP="008606A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 w:cs="Courier New"/>
                <w:sz w:val="20"/>
                <w:szCs w:val="20"/>
                <w:lang w:val="hy-AM"/>
              </w:rPr>
              <w:t>200</w:t>
            </w:r>
            <w:r w:rsidR="00881E0A"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 w:cs="Courier New"/>
                <w:sz w:val="20"/>
                <w:szCs w:val="20"/>
                <w:lang w:val="hy-AM"/>
              </w:rPr>
              <w:t>000</w:t>
            </w:r>
          </w:p>
          <w:p w:rsidR="00804210" w:rsidRPr="00980184" w:rsidRDefault="00EA35C4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(երկու հարյուր հազար)</w:t>
            </w:r>
          </w:p>
        </w:tc>
        <w:tc>
          <w:tcPr>
            <w:tcW w:w="2347" w:type="dxa"/>
            <w:gridSpan w:val="2"/>
            <w:tcBorders>
              <w:right w:val="single" w:sz="4" w:space="0" w:color="auto"/>
            </w:tcBorders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800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0184">
              <w:rPr>
                <w:rFonts w:ascii="GHEA Grapalat" w:hAnsi="GHEA Grapalat"/>
                <w:sz w:val="20"/>
                <w:szCs w:val="20"/>
              </w:rPr>
              <w:t>(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ութ հարյուր հազար</w:t>
            </w:r>
            <w:r w:rsidRPr="00980184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404" w:type="dxa"/>
            <w:tcBorders>
              <w:left w:val="single" w:sz="4" w:space="0" w:color="auto"/>
            </w:tcBorders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600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</w:rPr>
              <w:t>(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վեց հարյուր հազար</w:t>
            </w:r>
            <w:r w:rsidRPr="00980184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539" w:type="dxa"/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400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</w:rPr>
              <w:t>(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չորս հարյուր հազար</w:t>
            </w:r>
            <w:r w:rsidRPr="00980184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A37205" w:rsidRPr="00980184" w:rsidTr="004B669A">
        <w:trPr>
          <w:trHeight w:val="737"/>
        </w:trPr>
        <w:tc>
          <w:tcPr>
            <w:tcW w:w="602" w:type="dxa"/>
            <w:vMerge/>
            <w:tcBorders>
              <w:top w:val="nil"/>
            </w:tcBorders>
          </w:tcPr>
          <w:p w:rsidR="00A37205" w:rsidRPr="00980184" w:rsidRDefault="00A37205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A37205" w:rsidRPr="00980184" w:rsidRDefault="00A37205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դ. 3001 և ավելի քառակուսի մետր ընդհանուր մակերես ունեցող շենքերի և շինությունների համար՝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975" w:type="dxa"/>
          </w:tcPr>
          <w:p w:rsidR="00A37205" w:rsidRPr="00980184" w:rsidRDefault="00A37205" w:rsidP="008606A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 w:cs="Courier New"/>
                <w:sz w:val="20"/>
                <w:szCs w:val="20"/>
                <w:lang w:val="hy-AM"/>
              </w:rPr>
              <w:t>1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 w:cs="Courier New"/>
                <w:sz w:val="20"/>
                <w:szCs w:val="20"/>
                <w:lang w:val="hy-AM"/>
              </w:rPr>
              <w:t>000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 w:cs="Courier New"/>
                <w:sz w:val="20"/>
                <w:szCs w:val="20"/>
                <w:lang w:val="hy-AM"/>
              </w:rPr>
              <w:t>000</w:t>
            </w:r>
          </w:p>
          <w:p w:rsidR="00A37205" w:rsidRPr="00980184" w:rsidRDefault="00A37205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(մեկ միլիոն)</w:t>
            </w:r>
          </w:p>
        </w:tc>
        <w:tc>
          <w:tcPr>
            <w:tcW w:w="7290" w:type="dxa"/>
            <w:gridSpan w:val="4"/>
          </w:tcPr>
          <w:p w:rsidR="00A37205" w:rsidRPr="00980184" w:rsidRDefault="00A37205" w:rsidP="008606A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 w:cs="Courier New"/>
                <w:sz w:val="20"/>
                <w:szCs w:val="20"/>
                <w:lang w:val="hy-AM"/>
              </w:rPr>
              <w:t>1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 w:cs="Courier New"/>
                <w:sz w:val="20"/>
                <w:szCs w:val="20"/>
                <w:lang w:val="hy-AM"/>
              </w:rPr>
              <w:t>000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 w:cs="Courier New"/>
                <w:sz w:val="20"/>
                <w:szCs w:val="20"/>
                <w:lang w:val="hy-AM"/>
              </w:rPr>
              <w:t>000</w:t>
            </w:r>
          </w:p>
          <w:p w:rsidR="00A37205" w:rsidRPr="00980184" w:rsidRDefault="00A37205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(մեկ միլիոն)</w:t>
            </w:r>
          </w:p>
        </w:tc>
      </w:tr>
      <w:tr w:rsidR="00804210" w:rsidRPr="00395ECE" w:rsidTr="004B669A">
        <w:tc>
          <w:tcPr>
            <w:tcW w:w="602" w:type="dxa"/>
            <w:vMerge/>
            <w:tcBorders>
              <w:top w:val="nil"/>
            </w:tcBorders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-և 3000 քառակուսի մետրը գերազանցող մինչև յուրաքանչյուր 3000 քառակուսի մետրի համար սույն հավելվածի 1-ին կետի 2-րդ ենթակետի «դ» պարբերությամբ սահմանված դրույքաչափի հանրագումարի ու շենքի (շինության) կառուցման վայրի գոտիականությանը համապատասխանող գոտիականության գործակցի արտադրյալը։</w:t>
            </w:r>
          </w:p>
        </w:tc>
        <w:tc>
          <w:tcPr>
            <w:tcW w:w="1975" w:type="dxa"/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7" w:type="dxa"/>
            <w:gridSpan w:val="2"/>
            <w:tcBorders>
              <w:right w:val="single" w:sz="4" w:space="0" w:color="auto"/>
            </w:tcBorders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04" w:type="dxa"/>
            <w:tcBorders>
              <w:left w:val="single" w:sz="4" w:space="0" w:color="auto"/>
            </w:tcBorders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04210" w:rsidRPr="00395ECE" w:rsidTr="004B669A">
        <w:tc>
          <w:tcPr>
            <w:tcW w:w="602" w:type="dxa"/>
            <w:vMerge/>
            <w:tcBorders>
              <w:top w:val="nil"/>
            </w:tcBorders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3) ոչ հիմնական շենքերի և շինությունների համար`</w:t>
            </w:r>
          </w:p>
        </w:tc>
        <w:tc>
          <w:tcPr>
            <w:tcW w:w="1975" w:type="dxa"/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7" w:type="dxa"/>
            <w:gridSpan w:val="2"/>
            <w:tcBorders>
              <w:right w:val="single" w:sz="4" w:space="0" w:color="auto"/>
            </w:tcBorders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04" w:type="dxa"/>
            <w:tcBorders>
              <w:left w:val="single" w:sz="4" w:space="0" w:color="auto"/>
            </w:tcBorders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04210" w:rsidRPr="00980184" w:rsidTr="004B669A">
        <w:tc>
          <w:tcPr>
            <w:tcW w:w="602" w:type="dxa"/>
            <w:vMerge/>
            <w:tcBorders>
              <w:top w:val="nil"/>
            </w:tcBorders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ա.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="00DB075A">
              <w:rPr>
                <w:rFonts w:ascii="GHEA Grapalat" w:hAnsi="GHEA Grapalat"/>
                <w:sz w:val="20"/>
                <w:szCs w:val="20"/>
                <w:lang w:val="hy-AM"/>
              </w:rPr>
              <w:t>մ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ինչև 20 քառակուսի մետր ընդհանուր մակերես ունեցող շենքերի և շինությունների համար`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975" w:type="dxa"/>
          </w:tcPr>
          <w:p w:rsidR="00804210" w:rsidRPr="00980184" w:rsidRDefault="00EA35C4" w:rsidP="008606A5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 w:cs="Courier New"/>
                <w:sz w:val="20"/>
                <w:szCs w:val="20"/>
                <w:lang w:val="hy-AM"/>
              </w:rPr>
              <w:t>5</w:t>
            </w:r>
            <w:r w:rsidR="00881E0A"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 w:cs="Courier New"/>
                <w:sz w:val="20"/>
                <w:szCs w:val="20"/>
                <w:lang w:val="hy-AM"/>
              </w:rPr>
              <w:t>000</w:t>
            </w:r>
          </w:p>
          <w:p w:rsidR="00881E0A" w:rsidRPr="00980184" w:rsidRDefault="00881E0A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(հինգ հազար)</w:t>
            </w:r>
          </w:p>
        </w:tc>
        <w:tc>
          <w:tcPr>
            <w:tcW w:w="2347" w:type="dxa"/>
            <w:gridSpan w:val="2"/>
            <w:tcBorders>
              <w:right w:val="single" w:sz="4" w:space="0" w:color="auto"/>
            </w:tcBorders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B84DDB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(քսան հազար)</w:t>
            </w:r>
          </w:p>
        </w:tc>
        <w:tc>
          <w:tcPr>
            <w:tcW w:w="2404" w:type="dxa"/>
            <w:tcBorders>
              <w:left w:val="single" w:sz="4" w:space="0" w:color="auto"/>
            </w:tcBorders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B84DDB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(տասնհինգ հազար)</w:t>
            </w:r>
          </w:p>
        </w:tc>
        <w:tc>
          <w:tcPr>
            <w:tcW w:w="2539" w:type="dxa"/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B84DDB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(տասը հազար)</w:t>
            </w:r>
          </w:p>
        </w:tc>
      </w:tr>
      <w:tr w:rsidR="00804210" w:rsidRPr="00980184" w:rsidTr="004B669A">
        <w:tc>
          <w:tcPr>
            <w:tcW w:w="602" w:type="dxa"/>
            <w:vMerge/>
            <w:tcBorders>
              <w:top w:val="nil"/>
            </w:tcBorders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804210" w:rsidRPr="00980184" w:rsidRDefault="0080421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բ. 20 և ավելի քառակուսի մետր ընդհանուր մակերես ունեցող շենքերի և շինությունների համար՝ </w:t>
            </w:r>
          </w:p>
        </w:tc>
        <w:tc>
          <w:tcPr>
            <w:tcW w:w="1975" w:type="dxa"/>
          </w:tcPr>
          <w:p w:rsidR="00804210" w:rsidRPr="00980184" w:rsidRDefault="00EA35C4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881E0A"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81E0A" w:rsidRPr="00980184" w:rsidRDefault="00881E0A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(տասը հազար)</w:t>
            </w:r>
          </w:p>
        </w:tc>
        <w:tc>
          <w:tcPr>
            <w:tcW w:w="2347" w:type="dxa"/>
            <w:gridSpan w:val="2"/>
            <w:tcBorders>
              <w:right w:val="single" w:sz="4" w:space="0" w:color="auto"/>
            </w:tcBorders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="00B84DDB"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B84DDB" w:rsidRPr="00980184" w:rsidRDefault="00B84DDB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(քառասուն հազար)</w:t>
            </w:r>
          </w:p>
        </w:tc>
        <w:tc>
          <w:tcPr>
            <w:tcW w:w="2404" w:type="dxa"/>
            <w:tcBorders>
              <w:left w:val="single" w:sz="4" w:space="0" w:color="auto"/>
            </w:tcBorders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="00B84DDB"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B84DDB" w:rsidRPr="00980184" w:rsidRDefault="00B84DDB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(երեսուն հազար)</w:t>
            </w:r>
          </w:p>
        </w:tc>
        <w:tc>
          <w:tcPr>
            <w:tcW w:w="2539" w:type="dxa"/>
          </w:tcPr>
          <w:p w:rsidR="00804210" w:rsidRPr="00980184" w:rsidRDefault="00804210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="00B84DDB"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B84DDB" w:rsidRPr="00980184" w:rsidRDefault="00B84DDB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(քսան հազար)</w:t>
            </w:r>
          </w:p>
        </w:tc>
      </w:tr>
      <w:tr w:rsidR="00A950A4" w:rsidRPr="00395ECE" w:rsidTr="004B669A">
        <w:tc>
          <w:tcPr>
            <w:tcW w:w="602" w:type="dxa"/>
            <w:tcBorders>
              <w:top w:val="nil"/>
            </w:tcBorders>
          </w:tcPr>
          <w:p w:rsidR="00A950A4" w:rsidRPr="004A1700" w:rsidRDefault="004A1700" w:rsidP="008606A5">
            <w:pPr>
              <w:rPr>
                <w:rFonts w:ascii="Cambria Math" w:hAnsi="Cambria Math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Cambria Math" w:hAnsi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5296" w:type="dxa"/>
          </w:tcPr>
          <w:p w:rsidR="00A950A4" w:rsidRPr="00980184" w:rsidRDefault="004A1700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 և շինությունների (բացառությամբ կառուցվող անհատական բնակելի տների) շինարարության թույլտվության ժամկետների երկարաձգման յուրաքանչյուր տարվա (այդ թվում՝ ոչ ամբողջական) համար՝</w:t>
            </w:r>
          </w:p>
        </w:tc>
        <w:tc>
          <w:tcPr>
            <w:tcW w:w="1975" w:type="dxa"/>
          </w:tcPr>
          <w:p w:rsidR="00A950A4" w:rsidRPr="00980184" w:rsidRDefault="00A950A4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7" w:type="dxa"/>
            <w:gridSpan w:val="2"/>
            <w:tcBorders>
              <w:right w:val="single" w:sz="4" w:space="0" w:color="auto"/>
            </w:tcBorders>
          </w:tcPr>
          <w:p w:rsidR="00A950A4" w:rsidRPr="00980184" w:rsidRDefault="00A950A4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04" w:type="dxa"/>
            <w:tcBorders>
              <w:left w:val="single" w:sz="4" w:space="0" w:color="auto"/>
            </w:tcBorders>
          </w:tcPr>
          <w:p w:rsidR="00A950A4" w:rsidRPr="00980184" w:rsidRDefault="00A950A4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</w:tcPr>
          <w:p w:rsidR="00A950A4" w:rsidRPr="00980184" w:rsidRDefault="00A950A4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950A4" w:rsidRPr="00395ECE" w:rsidTr="004B669A">
        <w:tc>
          <w:tcPr>
            <w:tcW w:w="602" w:type="dxa"/>
            <w:tcBorders>
              <w:top w:val="nil"/>
            </w:tcBorders>
          </w:tcPr>
          <w:p w:rsidR="00A950A4" w:rsidRPr="00980184" w:rsidRDefault="00A950A4" w:rsidP="008606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A950A4" w:rsidRPr="00980184" w:rsidRDefault="004A1700" w:rsidP="00A94D0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1)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շենքերի և շինությունների (այդ թվում՝ հասարակական և արտադրական նշանակության շենքերի և շինությունների</w:t>
            </w:r>
            <w:r w:rsidR="00A94D0D" w:rsidRPr="00A94D0D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 շինարարության թույլտվության ժամկետների երկարաձգման յուրաքանչյուր տարվա (այդ թվում՝ ոչ ամբողջական) համար՝</w:t>
            </w:r>
          </w:p>
        </w:tc>
        <w:tc>
          <w:tcPr>
            <w:tcW w:w="1975" w:type="dxa"/>
          </w:tcPr>
          <w:p w:rsidR="00A950A4" w:rsidRPr="00980184" w:rsidRDefault="00A950A4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7" w:type="dxa"/>
            <w:gridSpan w:val="2"/>
            <w:tcBorders>
              <w:right w:val="single" w:sz="4" w:space="0" w:color="auto"/>
            </w:tcBorders>
          </w:tcPr>
          <w:p w:rsidR="00A950A4" w:rsidRPr="00980184" w:rsidRDefault="00A950A4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04" w:type="dxa"/>
            <w:tcBorders>
              <w:left w:val="single" w:sz="4" w:space="0" w:color="auto"/>
            </w:tcBorders>
          </w:tcPr>
          <w:p w:rsidR="00A950A4" w:rsidRPr="00980184" w:rsidRDefault="00A950A4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</w:tcPr>
          <w:p w:rsidR="00A950A4" w:rsidRPr="00980184" w:rsidRDefault="00A950A4" w:rsidP="008606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749CE" w:rsidRPr="004A1700" w:rsidTr="004B669A">
        <w:tc>
          <w:tcPr>
            <w:tcW w:w="602" w:type="dxa"/>
            <w:tcBorders>
              <w:top w:val="nil"/>
            </w:tcBorders>
          </w:tcPr>
          <w:p w:rsidR="008749CE" w:rsidRPr="00980184" w:rsidRDefault="008749CE" w:rsidP="008749C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8749CE" w:rsidRPr="00980184" w:rsidRDefault="008749CE" w:rsidP="008749C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ա. 200-ից 500 քառակուսի մետր ընդհանուր մակերես ունեցող շենքերի և շինությունների համար`</w:t>
            </w:r>
          </w:p>
        </w:tc>
        <w:tc>
          <w:tcPr>
            <w:tcW w:w="1975" w:type="dxa"/>
          </w:tcPr>
          <w:p w:rsidR="008749CE" w:rsidRPr="00980184" w:rsidRDefault="008749CE" w:rsidP="008749C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60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749CE" w:rsidRPr="00980184" w:rsidRDefault="008749CE" w:rsidP="008749C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(վաթսուն հազար)</w:t>
            </w:r>
          </w:p>
          <w:p w:rsidR="008749CE" w:rsidRPr="00980184" w:rsidRDefault="008749CE" w:rsidP="008749C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7" w:type="dxa"/>
            <w:gridSpan w:val="2"/>
            <w:tcBorders>
              <w:right w:val="single" w:sz="4" w:space="0" w:color="auto"/>
            </w:tcBorders>
          </w:tcPr>
          <w:p w:rsidR="008749CE" w:rsidRPr="00980184" w:rsidRDefault="008749CE" w:rsidP="008749C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240 000</w:t>
            </w:r>
          </w:p>
          <w:p w:rsidR="008749CE" w:rsidRPr="00980184" w:rsidRDefault="008749CE" w:rsidP="008749C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(երկու հարյուր քառասուն հազար)</w:t>
            </w:r>
          </w:p>
        </w:tc>
        <w:tc>
          <w:tcPr>
            <w:tcW w:w="2404" w:type="dxa"/>
            <w:tcBorders>
              <w:left w:val="single" w:sz="4" w:space="0" w:color="auto"/>
            </w:tcBorders>
          </w:tcPr>
          <w:p w:rsidR="008749CE" w:rsidRPr="00980184" w:rsidRDefault="008749CE" w:rsidP="008749C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180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749CE" w:rsidRPr="00980184" w:rsidRDefault="008749CE" w:rsidP="008749C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(հարյուր ութ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ուն հազար)</w:t>
            </w:r>
          </w:p>
        </w:tc>
        <w:tc>
          <w:tcPr>
            <w:tcW w:w="2539" w:type="dxa"/>
          </w:tcPr>
          <w:p w:rsidR="008749CE" w:rsidRPr="00980184" w:rsidRDefault="008749CE" w:rsidP="008749C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120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749CE" w:rsidRPr="00980184" w:rsidRDefault="008749CE" w:rsidP="008749C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(հարյուր քսան հազար)</w:t>
            </w:r>
          </w:p>
        </w:tc>
      </w:tr>
      <w:tr w:rsidR="00362DD0" w:rsidRPr="004A1700" w:rsidTr="004B669A">
        <w:tc>
          <w:tcPr>
            <w:tcW w:w="602" w:type="dxa"/>
            <w:tcBorders>
              <w:top w:val="nil"/>
            </w:tcBorders>
          </w:tcPr>
          <w:p w:rsidR="00362DD0" w:rsidRPr="00980184" w:rsidRDefault="00362DD0" w:rsidP="00362DD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362DD0" w:rsidRPr="00980184" w:rsidRDefault="00362DD0" w:rsidP="00362DD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բ. 501-ից 1000 քառակուսի մետր ընդհանուր մակերես ունեցող շենքերի և շինությունների համար`</w:t>
            </w:r>
          </w:p>
        </w:tc>
        <w:tc>
          <w:tcPr>
            <w:tcW w:w="1975" w:type="dxa"/>
          </w:tcPr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(երկու հարյուր հազար)</w:t>
            </w:r>
          </w:p>
        </w:tc>
        <w:tc>
          <w:tcPr>
            <w:tcW w:w="2347" w:type="dxa"/>
            <w:gridSpan w:val="2"/>
            <w:tcBorders>
              <w:right w:val="single" w:sz="4" w:space="0" w:color="auto"/>
            </w:tcBorders>
          </w:tcPr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800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0184">
              <w:rPr>
                <w:rFonts w:ascii="GHEA Grapalat" w:hAnsi="GHEA Grapalat"/>
                <w:sz w:val="20"/>
                <w:szCs w:val="20"/>
              </w:rPr>
              <w:t>(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ութ հարյուր հազար</w:t>
            </w:r>
            <w:r w:rsidRPr="00980184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404" w:type="dxa"/>
            <w:tcBorders>
              <w:left w:val="single" w:sz="4" w:space="0" w:color="auto"/>
            </w:tcBorders>
          </w:tcPr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600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</w:rPr>
              <w:t>(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վեց հարյուր հազար</w:t>
            </w:r>
            <w:r w:rsidRPr="00980184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539" w:type="dxa"/>
          </w:tcPr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400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</w:rPr>
              <w:t>(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չորս հարյուր հազար</w:t>
            </w:r>
            <w:r w:rsidRPr="00980184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362DD0" w:rsidRPr="004A1700" w:rsidTr="004B669A">
        <w:tc>
          <w:tcPr>
            <w:tcW w:w="602" w:type="dxa"/>
            <w:tcBorders>
              <w:top w:val="nil"/>
            </w:tcBorders>
          </w:tcPr>
          <w:p w:rsidR="00362DD0" w:rsidRPr="00980184" w:rsidRDefault="00362DD0" w:rsidP="00362DD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362DD0" w:rsidRPr="00980184" w:rsidRDefault="00362DD0" w:rsidP="00362DD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գ. 1001-ից 3000 քառակուսի մետր ընդհանուր մակերես ունեցող շենքերի և շինությունների համար՝</w:t>
            </w:r>
          </w:p>
        </w:tc>
        <w:tc>
          <w:tcPr>
            <w:tcW w:w="1975" w:type="dxa"/>
          </w:tcPr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400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(չորս հարյուր հազար)</w:t>
            </w:r>
          </w:p>
        </w:tc>
        <w:tc>
          <w:tcPr>
            <w:tcW w:w="2347" w:type="dxa"/>
            <w:gridSpan w:val="2"/>
            <w:tcBorders>
              <w:right w:val="single" w:sz="4" w:space="0" w:color="auto"/>
            </w:tcBorders>
          </w:tcPr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600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(մեկ միլիոն վեց հարյուր հազար)</w:t>
            </w:r>
          </w:p>
        </w:tc>
        <w:tc>
          <w:tcPr>
            <w:tcW w:w="2404" w:type="dxa"/>
            <w:tcBorders>
              <w:left w:val="single" w:sz="4" w:space="0" w:color="auto"/>
            </w:tcBorders>
          </w:tcPr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(մեկ միլիոն երկու հարյուր հազար)</w:t>
            </w:r>
          </w:p>
        </w:tc>
        <w:tc>
          <w:tcPr>
            <w:tcW w:w="2539" w:type="dxa"/>
          </w:tcPr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800 000</w:t>
            </w:r>
          </w:p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0184">
              <w:rPr>
                <w:rFonts w:ascii="GHEA Grapalat" w:hAnsi="GHEA Grapalat"/>
                <w:sz w:val="20"/>
                <w:szCs w:val="20"/>
              </w:rPr>
              <w:t>(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ութ հարյուր հազար</w:t>
            </w:r>
            <w:r w:rsidRPr="00980184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362DD0" w:rsidRPr="004A1700" w:rsidTr="004B669A">
        <w:tc>
          <w:tcPr>
            <w:tcW w:w="602" w:type="dxa"/>
            <w:tcBorders>
              <w:top w:val="nil"/>
            </w:tcBorders>
          </w:tcPr>
          <w:p w:rsidR="00362DD0" w:rsidRPr="00980184" w:rsidRDefault="00362DD0" w:rsidP="00362DD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362DD0" w:rsidRPr="00980184" w:rsidRDefault="00362DD0" w:rsidP="00362DD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դ. 3001 և ավելի քառակուսի մետր ընդհանուր մակերես ունեցող շենքերի և շինությունների համար՝</w:t>
            </w:r>
          </w:p>
        </w:tc>
        <w:tc>
          <w:tcPr>
            <w:tcW w:w="1975" w:type="dxa"/>
          </w:tcPr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2 000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(երկու միլիոն)</w:t>
            </w:r>
          </w:p>
        </w:tc>
        <w:tc>
          <w:tcPr>
            <w:tcW w:w="7290" w:type="dxa"/>
            <w:gridSpan w:val="4"/>
          </w:tcPr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2 000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(երկու միլիոն)</w:t>
            </w:r>
          </w:p>
        </w:tc>
      </w:tr>
      <w:tr w:rsidR="00362DD0" w:rsidRPr="00395ECE" w:rsidTr="004B669A">
        <w:tc>
          <w:tcPr>
            <w:tcW w:w="602" w:type="dxa"/>
            <w:tcBorders>
              <w:top w:val="nil"/>
            </w:tcBorders>
          </w:tcPr>
          <w:p w:rsidR="00362DD0" w:rsidRPr="00980184" w:rsidRDefault="00362DD0" w:rsidP="00362DD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362DD0" w:rsidRPr="00980184" w:rsidRDefault="00362DD0" w:rsidP="00362DD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-և 3000 քառակուսի մետրը գերազանցող մինչև յուրաքանչյուր 3000 քառակուսի մետրի համար սույն հավելվածի </w:t>
            </w:r>
            <w:r w:rsidR="00E0767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-րդ կետի 1-ին ենթակետի «դ» պարբերությամբ սահմանված դրույքաչափի հանրագումարի ու շենքի (շինության) կառուցման վայրի գոտիականությանը համապատասխանող գոտիականության գործակցի արտադրյալը։</w:t>
            </w:r>
          </w:p>
        </w:tc>
        <w:tc>
          <w:tcPr>
            <w:tcW w:w="1975" w:type="dxa"/>
          </w:tcPr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7" w:type="dxa"/>
            <w:gridSpan w:val="2"/>
            <w:tcBorders>
              <w:right w:val="single" w:sz="4" w:space="0" w:color="auto"/>
            </w:tcBorders>
          </w:tcPr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04" w:type="dxa"/>
            <w:tcBorders>
              <w:left w:val="single" w:sz="4" w:space="0" w:color="auto"/>
            </w:tcBorders>
          </w:tcPr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</w:tcPr>
          <w:p w:rsidR="00362DD0" w:rsidRPr="00980184" w:rsidRDefault="00362DD0" w:rsidP="00362D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07672" w:rsidRPr="00395ECE" w:rsidTr="004B669A">
        <w:tc>
          <w:tcPr>
            <w:tcW w:w="602" w:type="dxa"/>
            <w:tcBorders>
              <w:top w:val="nil"/>
            </w:tcBorders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2) Շինարարության թույլտվության ժամկետները շինարարության թույլտվությամբ սահմանված՝ շինարարության ժամկետի մինչև 20 տոկոսի չափով, բայց ոչ ավելի, քան մեկ տարի ժամկետով առաջին անգամ երկարաձգելու դեպքում սույն հավելվածի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-րդ կետի 1-ին ենթակետով սահմանված տեղական տուրքի դրույքաչափերը հաշվարկվում են 0</w:t>
            </w:r>
            <w:r w:rsidRPr="00980184">
              <w:rPr>
                <w:rFonts w:ascii="GHEA Grapalat" w:hAnsi="Cambria Math" w:cs="Cambria Math"/>
                <w:sz w:val="20"/>
                <w:szCs w:val="20"/>
                <w:lang w:val="hy-AM"/>
              </w:rPr>
              <w:t>․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 գործակցի կիրառմամբ։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7" w:type="dxa"/>
            <w:gridSpan w:val="2"/>
            <w:tcBorders>
              <w:right w:val="single" w:sz="4" w:space="0" w:color="auto"/>
            </w:tcBorders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04" w:type="dxa"/>
            <w:tcBorders>
              <w:left w:val="single" w:sz="4" w:space="0" w:color="auto"/>
            </w:tcBorders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07672" w:rsidRPr="00395ECE" w:rsidTr="004B669A">
        <w:tc>
          <w:tcPr>
            <w:tcW w:w="602" w:type="dxa"/>
            <w:tcBorders>
              <w:top w:val="nil"/>
            </w:tcBorders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3) Շինարարության թույլտվության ժամկետների հաջորդ երկարաձգումների դեպքում (անկախ երկարաձգվող ժամկետների տևողությունից) շինարարության թույլտվության երկարաձգման համար տեղական տուրքը հաշվարկվում է սույն հավելվածի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րդ կետի 1-ին ենթակետով սահմանված դրույքաչափերով։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7" w:type="dxa"/>
            <w:gridSpan w:val="2"/>
            <w:tcBorders>
              <w:right w:val="single" w:sz="4" w:space="0" w:color="auto"/>
            </w:tcBorders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04" w:type="dxa"/>
            <w:tcBorders>
              <w:left w:val="single" w:sz="4" w:space="0" w:color="auto"/>
            </w:tcBorders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07672" w:rsidRPr="00395ECE" w:rsidTr="004B669A">
        <w:tc>
          <w:tcPr>
            <w:tcW w:w="602" w:type="dxa"/>
            <w:vMerge w:val="restart"/>
          </w:tcPr>
          <w:p w:rsidR="00E07672" w:rsidRPr="00980184" w:rsidRDefault="0031200A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</w:t>
            </w:r>
            <w:r w:rsidR="00E07672" w:rsidRPr="0098018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Համայնքի վարչական տարածքում գոյություն ունեցող շենքերի և շինությունների վերակառուցման, վերականգնման, ուժեղացման, արդիականացման և բարեկարգման աշխատանքների (բացառությամբ Հայաստանի Հանրապետության օրենսդրությամբ սահմանված շինարարության թույլտվություն չպահանջվող դեպքերի) թույլտվության համար, եթե սահմանված կարգով հաստատված ճարտարապետաշինարարական նախագծով`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7" w:type="dxa"/>
            <w:gridSpan w:val="2"/>
            <w:tcBorders>
              <w:right w:val="single" w:sz="4" w:space="0" w:color="auto"/>
            </w:tcBorders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04" w:type="dxa"/>
            <w:tcBorders>
              <w:left w:val="single" w:sz="4" w:space="0" w:color="auto"/>
            </w:tcBorders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07672" w:rsidRPr="00980184" w:rsidTr="004B669A">
        <w:trPr>
          <w:trHeight w:val="413"/>
        </w:trPr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1) չի նախատեսվում կցակառույցների, վերնակառույցների, շենքի գաբարիտային չափերն ընդլայնող այլ կառույցների (այդ թվում` ստորգետնյա) հետևանքով օբյեկտի ընդհանուր մակերեսի ավելացում կամ շենքերի գործառական նշանակության փոփոխություն՝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(երեք հազար)</w:t>
            </w: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(երեք հազար)</w:t>
            </w:r>
          </w:p>
        </w:tc>
      </w:tr>
      <w:tr w:rsidR="00E07672" w:rsidRPr="00395ECE" w:rsidTr="004B669A">
        <w:tc>
          <w:tcPr>
            <w:tcW w:w="602" w:type="dxa"/>
            <w:vMerge w:val="restart"/>
            <w:tcBorders>
              <w:top w:val="nil"/>
            </w:tcBorders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2) բացի շենքերի և շինությունների վերակառուցման, ուժեղացման, վերականգնման կամ արդիականացման աշխատանքներից, նախատեսվում է նաև կցակառույցների, վերնակառույցների, շենքի տրամաչափային չափերն ընդլայնող այլ կառույցների (այդ թվում` ստորգետնյա) հետևանքով օբյեկտի ընդհանուր մակերեսի ավելացում կամ շենքերի գործառական նշանակության փոփոխություն,  բացի սույն հավելվածի 1-ին կետի 1-ին ենթակետով սահմանված դրույքաչափից, կիրառվում են նաև նոր շինարարության համար սույն հավելվածի  1-ին կետով սահմանված նորմերը և դրույքաչափերը` շենքերի և շինությունների ընդհանուր մակերեսի ավելացման կամ շենքերի գործառական նշանակության փոփոխության մասով,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58" w:type="dxa"/>
            <w:tcBorders>
              <w:right w:val="single" w:sz="4" w:space="0" w:color="auto"/>
            </w:tcBorders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93" w:type="dxa"/>
            <w:gridSpan w:val="2"/>
            <w:tcBorders>
              <w:left w:val="single" w:sz="4" w:space="0" w:color="auto"/>
            </w:tcBorders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07672" w:rsidRPr="00395ECE" w:rsidTr="004B669A">
        <w:tc>
          <w:tcPr>
            <w:tcW w:w="602" w:type="dxa"/>
            <w:vMerge/>
            <w:tcBorders>
              <w:top w:val="nil"/>
            </w:tcBorders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3) նախատեսվում է միայն կցակառույցների, վերնակառույցների, շենքի գաբարիտային չափերն ընդլայնող այլ կառույցների (այդ թվում` ստորգետնյա) շինարարություն կամ շենքերի գործառական նշանակության փոփոխություն, ապա այն համարվում է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նոր շինարարություն, որի նկատմամբ կիրառվում են նոր շինարարության համար սույն հավելվածի 1-ին կետով  սահմանված նորմերը և դրույքաչափերը.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58" w:type="dxa"/>
            <w:tcBorders>
              <w:right w:val="single" w:sz="4" w:space="0" w:color="auto"/>
            </w:tcBorders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93" w:type="dxa"/>
            <w:gridSpan w:val="2"/>
            <w:tcBorders>
              <w:left w:val="single" w:sz="4" w:space="0" w:color="auto"/>
            </w:tcBorders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9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07672" w:rsidRPr="00980184" w:rsidTr="004B669A">
        <w:tc>
          <w:tcPr>
            <w:tcW w:w="602" w:type="dxa"/>
          </w:tcPr>
          <w:p w:rsidR="00E07672" w:rsidRPr="00980184" w:rsidRDefault="0031200A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4</w:t>
            </w:r>
            <w:r w:rsidR="00E07672" w:rsidRPr="0098018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Համայնքի վարչական տարածքում շենքերի, շինությունների և քաղաքաշինական այլ օբյեկտների քանդման (բացառությամբ Հայաստանի Հանրապետության օրենսդրությամբ սահմանված քանդման թույլտվություն չպահանջվող դեպքերի) թույլտվության համար՝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(հինգ հազար)</w:t>
            </w: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(հինգ հազար)</w:t>
            </w:r>
          </w:p>
        </w:tc>
      </w:tr>
      <w:tr w:rsidR="00E07672" w:rsidRPr="00980184" w:rsidTr="004B669A">
        <w:tc>
          <w:tcPr>
            <w:tcW w:w="602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համար՝ օրացուցային տարվա համար՝  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(երկու հարյուր հազար)</w:t>
            </w: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(երկու հարյուր հազար)</w:t>
            </w:r>
          </w:p>
        </w:tc>
      </w:tr>
      <w:tr w:rsidR="00E07672" w:rsidRPr="00980184" w:rsidTr="004B669A">
        <w:tc>
          <w:tcPr>
            <w:tcW w:w="602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Համայնքի վարչական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համար՝ օրացուցային տարվա համար՝  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(երկու հարյուր հազար)</w:t>
            </w: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(երկու հարյուր հազար)</w:t>
            </w:r>
          </w:p>
        </w:tc>
      </w:tr>
      <w:tr w:rsidR="00E07672" w:rsidRPr="00980184" w:rsidTr="004B669A">
        <w:tc>
          <w:tcPr>
            <w:tcW w:w="602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համար՝ օրացուցային տարվա համար՝  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(երկու հարյուր հազար)</w:t>
            </w: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(երկու հարյուր հազար)</w:t>
            </w:r>
          </w:p>
        </w:tc>
      </w:tr>
      <w:tr w:rsidR="00E07672" w:rsidRPr="00980184" w:rsidTr="004B669A">
        <w:tc>
          <w:tcPr>
            <w:tcW w:w="602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Համայնքի վարչական տարածքում գտնվող խանութներում, կրպակներում, հեղուկ վառելիքի կամ  սեղմված բնական կամ հեղուկացված նավթային կամ ածխաջրածնային  գազերի մանրածախ առևտրի կետերում, ավտոլվացման կետերում, ավտոմեքենաների տեխնիկական սպասարկման և նորոգման ծառայության օբյեկտներում տնտեսավարողի գործունեության յուրաքանչյուր վայրում  տեխնիկական հեղուկների վաճառքի թույլտվության համար՝ օրացուցային տարվա համար՝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60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(վաթսուն հազար)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60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(վաթսուն հազար)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07672" w:rsidRPr="00980184" w:rsidTr="004B669A">
        <w:tc>
          <w:tcPr>
            <w:tcW w:w="602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9.</w:t>
            </w: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Համայնքի վարչական տարածքում թանկարժեք մետաղներից պատրաստված իրերի որոշակի վայրում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մանրածախ առք ու վաճառք իրականացնելու թույլտվության համար՝ օրացուցային տարվա համար՝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50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(հիսուն հազար)</w:t>
            </w: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(հիսուն հազար)</w:t>
            </w:r>
          </w:p>
        </w:tc>
      </w:tr>
      <w:tr w:rsidR="00E07672" w:rsidRPr="00395ECE" w:rsidTr="004B669A">
        <w:tc>
          <w:tcPr>
            <w:tcW w:w="602" w:type="dxa"/>
            <w:vMerge w:val="restart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10.</w:t>
            </w: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Համայնքի վարչական տարածքում ոգելից և ալկոհոլային խմիչքների կամ օրենքով սահմանված սահմանափակումներին համապատասխան  ծխախոտային արտադրատեսակների կամ ծխախոտային արտադրատեսակների փոխարինիչների կամ ծխախոտային արտադրատեսակների նմանակների  վաճառքի թույլտվության համար՝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07672" w:rsidRPr="00395ECE" w:rsidTr="004B669A"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1) ոգելից և ալկոհոլային խմիչքի վաճառքի թույլտվության համար՝ յուրաքանչյուր եռամսյակի համար՝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07672" w:rsidRPr="00980184" w:rsidTr="004B669A"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ա. մինչև 26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(ութ հազար)</w:t>
            </w: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(չորս հազար)</w:t>
            </w:r>
          </w:p>
        </w:tc>
      </w:tr>
      <w:tr w:rsidR="00E07672" w:rsidRPr="00980184" w:rsidTr="004B669A"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բ. 26-ից մինչև 50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(տասներկու հազար)</w:t>
            </w: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(վեց հազար)</w:t>
            </w:r>
          </w:p>
        </w:tc>
      </w:tr>
      <w:tr w:rsidR="00E07672" w:rsidRPr="00980184" w:rsidTr="004B669A"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գ. 50-ից մինչև 100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(տասնհինգ հազար)</w:t>
            </w: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(յոթ հազար հինգ հարյուր)</w:t>
            </w:r>
          </w:p>
        </w:tc>
      </w:tr>
      <w:tr w:rsidR="00E07672" w:rsidRPr="00980184" w:rsidTr="004B669A"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դ.  100-ից մինչև 200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(քսանհինգ հազար)</w:t>
            </w: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(տասներկու հազար հինգ հարյուր)</w:t>
            </w:r>
          </w:p>
        </w:tc>
      </w:tr>
      <w:tr w:rsidR="00E07672" w:rsidRPr="00980184" w:rsidTr="004B669A"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ե. 200-ից մինչև 500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45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(քառասունհինգ հազար)</w:t>
            </w: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(քսաներկու հազար հինգ հարյուր)</w:t>
            </w:r>
          </w:p>
        </w:tc>
      </w:tr>
      <w:tr w:rsidR="00E07672" w:rsidRPr="00980184" w:rsidTr="004B669A"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4137C7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զ. 500 և ավելի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(մեկ հարյուր հազար)</w:t>
            </w: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50 000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(հիսուն հազար)</w:t>
            </w:r>
          </w:p>
        </w:tc>
      </w:tr>
      <w:tr w:rsidR="00E07672" w:rsidRPr="00395ECE" w:rsidTr="004B669A"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2) օրենքով սահմանված սահմանափակումներին համապատասխան ծխախոտային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արտադրատեսակների կամ ծխախոտային արտադրատեսակների փոխարինիչների կամ ծխախոտային արտադրատեսակների նմանակների վաճառքի թույլտվության համար` յուրաքանչյուր եռամսյակի համար՝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07672" w:rsidRPr="00980184" w:rsidTr="004B669A"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ա. մինչև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26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(ութ հազար)</w:t>
            </w: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4000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(չորս հազար)</w:t>
            </w:r>
          </w:p>
        </w:tc>
      </w:tr>
      <w:tr w:rsidR="00E07672" w:rsidRPr="00980184" w:rsidTr="004B669A"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բ. 26-ից մինչև 50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(տասներկու հազար)</w:t>
            </w: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(վեց հազար)</w:t>
            </w:r>
          </w:p>
        </w:tc>
      </w:tr>
      <w:tr w:rsidR="00E07672" w:rsidRPr="00980184" w:rsidTr="004B669A"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գ. 50-ից մինչև 100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(տասնհինգ հազար)</w:t>
            </w: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(յոթ հազար հինգ հարյուր)</w:t>
            </w:r>
          </w:p>
        </w:tc>
      </w:tr>
      <w:tr w:rsidR="00E07672" w:rsidRPr="00980184" w:rsidTr="004B669A">
        <w:tc>
          <w:tcPr>
            <w:tcW w:w="602" w:type="dxa"/>
            <w:vMerge w:val="restart"/>
            <w:tcBorders>
              <w:top w:val="nil"/>
            </w:tcBorders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դ. 100-ից մինչև 200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(քսանհինգ հազար)</w:t>
            </w: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(տասներկու հազար հինգ հարյուր)</w:t>
            </w:r>
          </w:p>
        </w:tc>
      </w:tr>
      <w:tr w:rsidR="00E07672" w:rsidRPr="00980184" w:rsidTr="004B669A">
        <w:tc>
          <w:tcPr>
            <w:tcW w:w="602" w:type="dxa"/>
            <w:vMerge/>
            <w:tcBorders>
              <w:top w:val="nil"/>
            </w:tcBorders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ե. 200-ից մինչև 500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45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(քառասունհինգ հազար)</w:t>
            </w: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(քսաներկու հազար հինգ հարյուր)</w:t>
            </w:r>
          </w:p>
        </w:tc>
      </w:tr>
      <w:tr w:rsidR="00E07672" w:rsidRPr="00980184" w:rsidTr="004B669A">
        <w:tc>
          <w:tcPr>
            <w:tcW w:w="602" w:type="dxa"/>
            <w:vMerge/>
            <w:tcBorders>
              <w:top w:val="nil"/>
            </w:tcBorders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զ. 500 և ավելի 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(մեկ հարյուր հազար)</w:t>
            </w: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50 000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(հիսուն հազար)</w:t>
            </w:r>
          </w:p>
        </w:tc>
      </w:tr>
      <w:tr w:rsidR="00E07672" w:rsidRPr="00980184" w:rsidTr="004B669A">
        <w:tc>
          <w:tcPr>
            <w:tcW w:w="602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Իրավաբանական անձանց և անհատ ձեռնարկատերերին համայնքի վարչական տարածքում «Առևտրի և ծառայությունների մասին»  Հայաստանի Հանրապետության օրենքով սահմանված՝ բացօթյա առևտրի կազմակերպման թույլտվության համար՝ յուրաքանչյուր օրվա համար` մեկ քառակուսի մետրի համար՝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350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(երեք հարյուր հիսուն</w:t>
            </w:r>
            <w:r w:rsidRPr="00980184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175</w:t>
            </w:r>
          </w:p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մեկ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հարյուր յոթանասունհինգ</w:t>
            </w:r>
            <w:r w:rsidRPr="00980184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E07672" w:rsidRPr="00395ECE" w:rsidTr="004B669A">
        <w:tc>
          <w:tcPr>
            <w:tcW w:w="602" w:type="dxa"/>
            <w:vMerge w:val="restart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Համայնքի վարչական տարածքում առևտրի, հանրային սննդի, զվարճանքի, շահումով խաղերի և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վիճակախաղերի կազմակերպման օբյեկտներին, խաղատներին և բաղնիքներին (սաունաներին) ժամը 24.00-ից հետո աշխատելու թույլտվության համար՝ օրացուցային տարվա համար՝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07672" w:rsidRPr="00980184" w:rsidTr="004B669A"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1) առևտրի օբյեկտների համար՝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50 000 (հիսուն հազար)</w:t>
            </w:r>
          </w:p>
        </w:tc>
        <w:tc>
          <w:tcPr>
            <w:tcW w:w="7290" w:type="dxa"/>
            <w:gridSpan w:val="4"/>
          </w:tcPr>
          <w:p w:rsidR="00E07672" w:rsidRPr="00570ED3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քսանհինգ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E07672" w:rsidRPr="00980184" w:rsidTr="004B669A"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2) հանրային սննդի և զվարճանքի օբյեկտների համար՝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70 000 (յոթանասուն հազար)</w:t>
            </w: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35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երեսունհինգ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E07672" w:rsidRPr="00980184" w:rsidTr="004B669A"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3) բաղնիքների (սաունաների) համար՝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400 000 (չորս հարյուր հազար)</w:t>
            </w:r>
          </w:p>
        </w:tc>
        <w:tc>
          <w:tcPr>
            <w:tcW w:w="7290" w:type="dxa"/>
            <w:gridSpan w:val="4"/>
          </w:tcPr>
          <w:p w:rsidR="00E07672" w:rsidRPr="00F616D1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երկու հարյուր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E07672" w:rsidRPr="00980184" w:rsidTr="004B669A"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4) խաղատների համար՝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1 000 000 (մեկ միլիոն)</w:t>
            </w:r>
          </w:p>
        </w:tc>
        <w:tc>
          <w:tcPr>
            <w:tcW w:w="7290" w:type="dxa"/>
            <w:gridSpan w:val="4"/>
          </w:tcPr>
          <w:p w:rsidR="00E07672" w:rsidRPr="00F616D1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հինգ հարյուր հազար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E07672" w:rsidRPr="00980184" w:rsidTr="004B669A"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5) շահումով խաղերի համար՝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500 000 (հինգ հարյուր հազար)</w:t>
            </w: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250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երկու հարյուր հիսուն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E07672" w:rsidRPr="00980184" w:rsidTr="004B669A"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6) վիճակախաղերի համար՝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100 000 (մեկ հարյուր հազար)</w:t>
            </w: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100 000 (մեկ հարյուր հազար)</w:t>
            </w:r>
          </w:p>
        </w:tc>
      </w:tr>
      <w:tr w:rsidR="00E07672" w:rsidRPr="00395ECE" w:rsidTr="004B669A">
        <w:tc>
          <w:tcPr>
            <w:tcW w:w="602" w:type="dxa"/>
            <w:vMerge w:val="restart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Համայնքի վարչական տարածքում հանրային սննդի կազմակերպման և իրականացման (համայնքի ավագանու որոշմամբ սահմանված կանոններին համապատասխան)` տնտեսվարողի գործունեության համար առանձնացված յուրաքանչյուր վայրում  հանրային սննդի կազմակերպման և իրականացման թույլտվության համար տեղական տուրքը յուրաքանչյուր եռամսյակի համար սահմանվում է`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07672" w:rsidRPr="00980184" w:rsidTr="004B669A"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1) հիմնական շինությունների ներսում՝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07672" w:rsidRPr="00395ECE" w:rsidTr="004B669A"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A300CA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A300CA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մինչև 26 քառակուսի մետր ընդհանուր մակերես ունեցող հանրային սննդի օբյեկտի համար՝</w:t>
            </w:r>
          </w:p>
        </w:tc>
        <w:tc>
          <w:tcPr>
            <w:tcW w:w="1975" w:type="dxa"/>
          </w:tcPr>
          <w:p w:rsidR="00E07672" w:rsidRPr="00F5176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5 000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հինգ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7290" w:type="dxa"/>
            <w:gridSpan w:val="4"/>
          </w:tcPr>
          <w:p w:rsidR="00E07672" w:rsidRPr="00E348B1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348B1">
              <w:rPr>
                <w:rFonts w:ascii="GHEA Grapalat" w:hAnsi="GHEA Grapalat"/>
                <w:sz w:val="20"/>
                <w:szCs w:val="20"/>
                <w:lang w:val="hy-AM"/>
              </w:rPr>
              <w:t xml:space="preserve">3 750 </w:t>
            </w:r>
            <w:r w:rsidRPr="00E348B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Pr="00E348B1">
              <w:rPr>
                <w:rFonts w:ascii="GHEA Grapalat" w:hAnsi="GHEA Grapalat"/>
                <w:sz w:val="20"/>
                <w:szCs w:val="20"/>
                <w:lang w:val="hy-AM"/>
              </w:rPr>
              <w:t>երեք հազար յոթ հարյուր հիսուն</w:t>
            </w:r>
            <w:r w:rsidRPr="00E348B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E07672" w:rsidRPr="00F51764" w:rsidTr="004B669A">
        <w:trPr>
          <w:trHeight w:val="107"/>
        </w:trPr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F5176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</w:t>
            </w:r>
            <w:r w:rsidRPr="00F5176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26-ից մինչև 50 քառակուսի մետր ընդհանուր մակերես ունեցող հանրային սննդի օբյեկտի համար՝</w:t>
            </w:r>
          </w:p>
        </w:tc>
        <w:tc>
          <w:tcPr>
            <w:tcW w:w="1975" w:type="dxa"/>
          </w:tcPr>
          <w:p w:rsidR="00E07672" w:rsidRPr="00F5176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10 000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տասը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7290" w:type="dxa"/>
            <w:gridSpan w:val="4"/>
          </w:tcPr>
          <w:p w:rsidR="00E07672" w:rsidRPr="00F5176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7 500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յոթ հազար հինգ հարյուր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E07672" w:rsidRPr="007A2D9A" w:rsidTr="004B669A"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7A2D9A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7A2D9A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50-ից մինչև 100 քառակուսի մետր ընդհանուր մակեր</w:t>
            </w:r>
            <w:r w:rsidR="004137C7">
              <w:rPr>
                <w:rFonts w:ascii="GHEA Grapalat" w:hAnsi="GHEA Grapalat"/>
                <w:sz w:val="20"/>
                <w:szCs w:val="20"/>
                <w:lang w:val="hy-AM"/>
              </w:rPr>
              <w:t>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 ունեցող հանրային սննդի օբյեկտի համար՝</w:t>
            </w:r>
          </w:p>
        </w:tc>
        <w:tc>
          <w:tcPr>
            <w:tcW w:w="1975" w:type="dxa"/>
          </w:tcPr>
          <w:p w:rsidR="00E07672" w:rsidRPr="007A2D9A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14 000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տասնչորս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7290" w:type="dxa"/>
            <w:gridSpan w:val="4"/>
          </w:tcPr>
          <w:p w:rsidR="00E07672" w:rsidRPr="007A2D9A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10 500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տասը հազար հինգ հարյուր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E07672" w:rsidRPr="00621E69" w:rsidTr="004B669A"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621E69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դ</w:t>
            </w:r>
            <w:r w:rsidRPr="00621E69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100-ից մինչև 200 քառակուսի մետր ընդհանուր մակեր</w:t>
            </w:r>
            <w:r w:rsidR="004137C7">
              <w:rPr>
                <w:rFonts w:ascii="GHEA Grapalat" w:hAnsi="GHEA Grapalat"/>
                <w:sz w:val="20"/>
                <w:szCs w:val="20"/>
                <w:lang w:val="hy-AM"/>
              </w:rPr>
              <w:t>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 ունեցող հանրային սննդի օբյեկտի համար՝</w:t>
            </w:r>
          </w:p>
        </w:tc>
        <w:tc>
          <w:tcPr>
            <w:tcW w:w="1975" w:type="dxa"/>
          </w:tcPr>
          <w:p w:rsidR="00E07672" w:rsidRPr="00621E69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20 000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քսան հազար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7290" w:type="dxa"/>
            <w:gridSpan w:val="4"/>
          </w:tcPr>
          <w:p w:rsidR="00E07672" w:rsidRPr="00621E69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15 000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տասնհինգ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E07672" w:rsidRPr="007B244D" w:rsidTr="004B669A"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7B244D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ե</w:t>
            </w:r>
            <w:r w:rsidRPr="007B244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200-ից մինչև 500 քառակուսի մետր ընդհանուր մակերես ունեցող հանրային սննդի օբյեկտի համար՝</w:t>
            </w:r>
          </w:p>
        </w:tc>
        <w:tc>
          <w:tcPr>
            <w:tcW w:w="1975" w:type="dxa"/>
          </w:tcPr>
          <w:p w:rsidR="00E07672" w:rsidRPr="007B244D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30 000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երեսուն հազար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7290" w:type="dxa"/>
            <w:gridSpan w:val="4"/>
          </w:tcPr>
          <w:p w:rsidR="00E07672" w:rsidRPr="007B244D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22 500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քսաներկու հազար հինգ հարյուր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E07672" w:rsidRPr="007B244D" w:rsidTr="004B669A"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զ</w:t>
            </w:r>
            <w:r w:rsidRPr="007B244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500 և ավելի քառակուսի մետր ընդհանուր մակերես ունեցող հանրային սննդի օբյեկտի համար՝</w:t>
            </w:r>
          </w:p>
        </w:tc>
        <w:tc>
          <w:tcPr>
            <w:tcW w:w="1975" w:type="dxa"/>
          </w:tcPr>
          <w:p w:rsidR="00E07672" w:rsidRPr="00A46F9D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40 000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քառասուն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7290" w:type="dxa"/>
            <w:gridSpan w:val="4"/>
          </w:tcPr>
          <w:p w:rsidR="00E07672" w:rsidRPr="00A46F9D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30 000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երեսուն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E07672" w:rsidRPr="00980184" w:rsidTr="004B669A">
        <w:trPr>
          <w:trHeight w:val="289"/>
        </w:trPr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2)</w:t>
            </w:r>
            <w:r w:rsidRPr="00980184">
              <w:rPr>
                <w:rFonts w:ascii="GHEA Grapalat" w:hAnsi="GHEA Grapalat"/>
                <w:b/>
                <w:color w:val="FF0000"/>
                <w:sz w:val="20"/>
                <w:szCs w:val="20"/>
                <w:lang w:val="hy-AM"/>
              </w:rPr>
              <w:t xml:space="preserve">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ոչ հիմնական շինությունների ներսում`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07672" w:rsidRPr="00980184" w:rsidTr="004B669A">
        <w:trPr>
          <w:trHeight w:val="543"/>
        </w:trPr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933ACB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ա. մինչև 26 քառակուսի մետր ընդհանուր մակերես ունեցող հանրային սննդի օբյեկտի համար` 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1 000 (մեկ հազար)</w:t>
            </w:r>
          </w:p>
        </w:tc>
        <w:tc>
          <w:tcPr>
            <w:tcW w:w="7290" w:type="dxa"/>
            <w:gridSpan w:val="4"/>
          </w:tcPr>
          <w:p w:rsidR="00E07672" w:rsidRDefault="00E07672" w:rsidP="00BC399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750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E07672" w:rsidRPr="00AB7760" w:rsidRDefault="00E07672" w:rsidP="00BC399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յոթ հարյուր հիսուն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E07672" w:rsidRPr="008938AE" w:rsidTr="004B669A">
        <w:trPr>
          <w:trHeight w:val="438"/>
        </w:trPr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բ. 26-ից մինչև 50 քառակուսի մետր ընդհանուր մակերես ունեցող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հանրային սննդի օբյեկտի համար`</w:t>
            </w:r>
          </w:p>
        </w:tc>
        <w:tc>
          <w:tcPr>
            <w:tcW w:w="1975" w:type="dxa"/>
          </w:tcPr>
          <w:p w:rsidR="00E07672" w:rsidRPr="00FA2A61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2 000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երկու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7290" w:type="dxa"/>
            <w:gridSpan w:val="4"/>
          </w:tcPr>
          <w:p w:rsidR="00E07672" w:rsidRPr="00A544C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1 500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մեկ հազար հինգ հարյուր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E07672" w:rsidRPr="008938AE" w:rsidTr="004B669A">
        <w:trPr>
          <w:trHeight w:val="416"/>
        </w:trPr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50-ից մինչև 100  քառակուսի մետր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ընդհանուր մակերես ունեցող հանրային սննդի օբյեկտի համար`</w:t>
            </w:r>
          </w:p>
        </w:tc>
        <w:tc>
          <w:tcPr>
            <w:tcW w:w="1975" w:type="dxa"/>
          </w:tcPr>
          <w:p w:rsidR="00E07672" w:rsidRPr="00DF0996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4 000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չորս հազար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7290" w:type="dxa"/>
            <w:gridSpan w:val="4"/>
          </w:tcPr>
          <w:p w:rsidR="00E07672" w:rsidRPr="00DF0996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3 000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երեք հազար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E07672" w:rsidRPr="008938AE" w:rsidTr="004B669A">
        <w:trPr>
          <w:trHeight w:val="422"/>
        </w:trPr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դ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100-ից մինչև 200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քառակուսի մետր ընդհանուր մակերես ունեցող հանրային սննդի օբյեկտի համար`</w:t>
            </w:r>
          </w:p>
        </w:tc>
        <w:tc>
          <w:tcPr>
            <w:tcW w:w="1975" w:type="dxa"/>
          </w:tcPr>
          <w:p w:rsidR="00E07672" w:rsidRPr="001151B2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6 000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վեց հազար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7290" w:type="dxa"/>
            <w:gridSpan w:val="4"/>
          </w:tcPr>
          <w:p w:rsidR="00E07672" w:rsidRPr="001151B2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4 500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չորս հազար հարյուր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E07672" w:rsidRPr="008938AE" w:rsidTr="004B669A">
        <w:trPr>
          <w:trHeight w:val="422"/>
        </w:trPr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ե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1F13E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00-ից մինչև </w:t>
            </w:r>
            <w:r w:rsidRPr="001F13EC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քառակուսի մետր ընդհանուր մակերես ունեցող հանրային սննդի օբյեկտի համար`</w:t>
            </w:r>
          </w:p>
        </w:tc>
        <w:tc>
          <w:tcPr>
            <w:tcW w:w="1975" w:type="dxa"/>
          </w:tcPr>
          <w:p w:rsidR="00E07672" w:rsidRPr="008D48C6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581B1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81B10">
              <w:rPr>
                <w:rFonts w:ascii="GHEA Grapalat" w:hAnsi="GHEA Grapalat"/>
                <w:sz w:val="20"/>
                <w:szCs w:val="20"/>
                <w:lang w:val="hy-AM"/>
              </w:rPr>
              <w:t>500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ութ հազար</w:t>
            </w:r>
            <w:r w:rsidR="00581B10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հինգ հարյուր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7290" w:type="dxa"/>
            <w:gridSpan w:val="4"/>
          </w:tcPr>
          <w:p w:rsidR="00E07672" w:rsidRPr="008D48C6" w:rsidRDefault="00E07672" w:rsidP="00581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6 </w:t>
            </w:r>
            <w:r w:rsidR="00581B10">
              <w:rPr>
                <w:rFonts w:ascii="GHEA Grapalat" w:hAnsi="GHEA Grapalat"/>
                <w:sz w:val="20"/>
                <w:szCs w:val="20"/>
                <w:lang w:val="hy-AM"/>
              </w:rPr>
              <w:t>375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D48C6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վեց հազար</w:t>
            </w:r>
            <w:r w:rsidR="00581B10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երեք հարյուր յոթանասունհինգ</w:t>
            </w:r>
            <w:r w:rsidRPr="008D48C6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E07672" w:rsidRPr="004325BF" w:rsidTr="004B669A">
        <w:trPr>
          <w:trHeight w:val="422"/>
        </w:trPr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զ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1F13EC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1F13E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և ավելի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քառակուսի մետր ընդհանուր մակերես ունեցող հանրային սննդի օբյեկտի համար`</w:t>
            </w:r>
          </w:p>
        </w:tc>
        <w:tc>
          <w:tcPr>
            <w:tcW w:w="1975" w:type="dxa"/>
          </w:tcPr>
          <w:p w:rsidR="00E07672" w:rsidRPr="00DF22FD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16 000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տասնվեց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7290" w:type="dxa"/>
            <w:gridSpan w:val="4"/>
          </w:tcPr>
          <w:p w:rsidR="00E07672" w:rsidRPr="00DF22FD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000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տասներկու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E07672" w:rsidRPr="00395ECE" w:rsidTr="004B669A">
        <w:trPr>
          <w:trHeight w:val="422"/>
        </w:trPr>
        <w:tc>
          <w:tcPr>
            <w:tcW w:w="602" w:type="dxa"/>
            <w:vMerge w:val="restart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Ավագանու սահմանած կարգին ու պայմաններին համապատասխան՝ համայնքի վարչական տարածքում արտաքին գովազդ տեղադրելու թույլտվության համար, բացառությամբ բնակավայրերի սահմաններից դուրս գտնվող պետական նշանակության ավտոմոբիլային ճանապարհների օտարման շերտերում և պաշտպանության գոտիներում տեղադրվող գովազդների թույլտվությունների, յուրաքանչյուր ամիս մեկ քառակուսի մետրի համար՝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07672" w:rsidRPr="00C4455B" w:rsidTr="004B669A">
        <w:trPr>
          <w:trHeight w:val="422"/>
        </w:trPr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ալկոհոլային սպիրտի պարունակությունը մինչև 20 ծավալային տոկոս արտադրանք գովազդող արտաքին գովազդի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համար`</w:t>
            </w:r>
          </w:p>
        </w:tc>
        <w:tc>
          <w:tcPr>
            <w:tcW w:w="1975" w:type="dxa"/>
          </w:tcPr>
          <w:p w:rsidR="00E07672" w:rsidRPr="00C4455B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2 000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երկու հազար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7290" w:type="dxa"/>
            <w:gridSpan w:val="4"/>
          </w:tcPr>
          <w:p w:rsidR="00E07672" w:rsidRPr="00C4455B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1 000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մեկ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E07672" w:rsidRPr="00C4455B" w:rsidTr="004B669A">
        <w:trPr>
          <w:trHeight w:val="422"/>
        </w:trPr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թունդ ալկոհոլային </w:t>
            </w:r>
            <w:r w:rsidRPr="00C4455B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պարունակությունը 20 և ավելի ծավալային տոկոս</w:t>
            </w:r>
            <w:r w:rsidRPr="00C4455B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արտադրանք գովազդող արտաքին գովազդի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համար`</w:t>
            </w:r>
          </w:p>
        </w:tc>
        <w:tc>
          <w:tcPr>
            <w:tcW w:w="1975" w:type="dxa"/>
          </w:tcPr>
          <w:p w:rsidR="00E07672" w:rsidRPr="00C4455B" w:rsidRDefault="00E07672" w:rsidP="008B18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3 </w:t>
            </w:r>
            <w:r w:rsidR="008B189E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00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երեք</w:t>
            </w:r>
            <w:r w:rsidR="008B189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հազար</w:t>
            </w:r>
            <w:r w:rsidR="008B189E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հինգ հարյուր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7290" w:type="dxa"/>
            <w:gridSpan w:val="4"/>
          </w:tcPr>
          <w:p w:rsidR="00E07672" w:rsidRPr="00827A86" w:rsidRDefault="00E07672" w:rsidP="008B18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 </w:t>
            </w:r>
            <w:r w:rsidR="008B189E">
              <w:rPr>
                <w:rFonts w:ascii="GHEA Grapalat" w:hAnsi="GHEA Grapalat"/>
                <w:sz w:val="20"/>
                <w:szCs w:val="20"/>
                <w:lang w:val="hy-AM"/>
              </w:rPr>
              <w:t>75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</w:t>
            </w:r>
            <w:r w:rsidRPr="00827A86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մեկ հազար </w:t>
            </w:r>
            <w:r w:rsidR="008B189E">
              <w:rPr>
                <w:rFonts w:ascii="GHEA Grapalat" w:hAnsi="GHEA Grapalat"/>
                <w:sz w:val="20"/>
                <w:szCs w:val="20"/>
                <w:lang w:val="hy-AM"/>
              </w:rPr>
              <w:t>յոթ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հարյուր</w:t>
            </w:r>
            <w:r w:rsidR="008B189E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հիսուն</w:t>
            </w:r>
            <w:r w:rsidRPr="00827A86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E07672" w:rsidRPr="00C4455B" w:rsidTr="004B669A">
        <w:trPr>
          <w:trHeight w:val="283"/>
        </w:trPr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80184" w:rsidRDefault="00E07672" w:rsidP="00E07672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սոցիալական գովազդի համար՝</w:t>
            </w:r>
          </w:p>
        </w:tc>
        <w:tc>
          <w:tcPr>
            <w:tcW w:w="1975" w:type="dxa"/>
          </w:tcPr>
          <w:p w:rsidR="00E07672" w:rsidRPr="00CC1CBF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զրո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զրո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E07672" w:rsidRPr="00C4455B" w:rsidTr="004B669A">
        <w:trPr>
          <w:trHeight w:val="340"/>
        </w:trPr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942B0E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դ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այլ արտաքին գովազդի համար՝</w:t>
            </w:r>
          </w:p>
        </w:tc>
        <w:tc>
          <w:tcPr>
            <w:tcW w:w="1975" w:type="dxa"/>
          </w:tcPr>
          <w:p w:rsidR="00E07672" w:rsidRPr="00942B0E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1 500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մեկ հազար հինգ հարյուր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7290" w:type="dxa"/>
            <w:gridSpan w:val="4"/>
          </w:tcPr>
          <w:p w:rsidR="00E07672" w:rsidRPr="00942B0E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750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յոթ հարյուր հիսուն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E07672" w:rsidRPr="00395ECE" w:rsidTr="004B669A">
        <w:trPr>
          <w:trHeight w:val="422"/>
        </w:trPr>
        <w:tc>
          <w:tcPr>
            <w:tcW w:w="602" w:type="dxa"/>
            <w:vMerge w:val="restart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11100D" w:rsidRDefault="00E07672" w:rsidP="00E07672">
            <w:pPr>
              <w:rPr>
                <w:rFonts w:ascii="Cambria Math" w:hAnsi="Cambria Math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ե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դատարկ գովազդային վահանակների  համար՝ համայնքի վարչական տարածքում արտաքին գովազդ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տեղադրելու թույլտվության համար սահմանված տեղական տուրքի 25 %-ի չափով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07672" w:rsidRPr="00395ECE" w:rsidTr="004B669A">
        <w:trPr>
          <w:trHeight w:val="422"/>
        </w:trPr>
        <w:tc>
          <w:tcPr>
            <w:tcW w:w="602" w:type="dxa"/>
            <w:vMerge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E07672" w:rsidRPr="0011100D" w:rsidRDefault="00E07672" w:rsidP="00865505">
            <w:pPr>
              <w:rPr>
                <w:rFonts w:ascii="Cambria Math" w:hAnsi="Cambria Math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զ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եթե արտաքին գովազդ տարածող գովազդակիրը տեղաբաշխել և տարածել է իր կազմակերպության գովազդը՝ համայնքի վարչական տարածքում  այլ արտաքին գովազդ տեղադրելու թույլտվության համար սահմանված տեղական տուրքի </w:t>
            </w:r>
            <w:r w:rsidRPr="00153D2A">
              <w:rPr>
                <w:rFonts w:ascii="GHEA Grapalat" w:hAnsi="GHEA Grapalat"/>
                <w:sz w:val="20"/>
                <w:szCs w:val="20"/>
                <w:lang w:val="hy-AM"/>
              </w:rPr>
              <w:t>10 %-ի չափով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07672" w:rsidRPr="004325BF" w:rsidTr="004B669A">
        <w:trPr>
          <w:trHeight w:val="422"/>
        </w:trPr>
        <w:tc>
          <w:tcPr>
            <w:tcW w:w="602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5296" w:type="dxa"/>
          </w:tcPr>
          <w:p w:rsidR="00E07672" w:rsidRPr="004325BF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Համայնքի կամ համայնքի կազմում ընդգրկված բնակավայրերի </w:t>
            </w:r>
            <w:r w:rsidRPr="004325BF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խորհրդանիշները (զինանշանը, անվանումը) որպես օրենքով գրանցված ապրանքային նշան կամ ապրանքների արտադրության կամ աշխատանքների կատարման կամ ծառայությունների մատուցման գործընթացներում, ինչպես նաև ֆիրմային անվանումներում օգտագործելու թույլտվություն տրամադրելու համար՝ օրացուցային տարվա համար՝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100 000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մեկ հարյուր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7290" w:type="dxa"/>
            <w:gridSpan w:val="4"/>
          </w:tcPr>
          <w:p w:rsidR="00E07672" w:rsidRPr="004325BF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50 000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հիսուն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E07672" w:rsidRPr="00B01CA6" w:rsidTr="004B669A">
        <w:trPr>
          <w:trHeight w:val="422"/>
        </w:trPr>
        <w:tc>
          <w:tcPr>
            <w:tcW w:w="602" w:type="dxa"/>
          </w:tcPr>
          <w:p w:rsidR="00E07672" w:rsidRPr="00B01CA6" w:rsidRDefault="00E07672" w:rsidP="00E07672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5296" w:type="dxa"/>
          </w:tcPr>
          <w:p w:rsidR="00E07672" w:rsidRPr="00B01CA6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1CA6">
              <w:rPr>
                <w:rFonts w:ascii="GHEA Grapalat" w:hAnsi="GHEA Grapalat"/>
                <w:sz w:val="20"/>
                <w:szCs w:val="20"/>
                <w:lang w:val="hy-AM"/>
              </w:rPr>
              <w:t>Համայնքի վարչական տարածքում մարդատար-տաքսու (բացառությամբ երթուղային տաքսիների՝ միկրոավտոբուսների) ծառայություն իրականացնելու թույլտվության համար՝ օրացուցային տարում յուրաքանչյուր մեքենայի համար`</w:t>
            </w:r>
          </w:p>
        </w:tc>
        <w:tc>
          <w:tcPr>
            <w:tcW w:w="1975" w:type="dxa"/>
          </w:tcPr>
          <w:p w:rsidR="00E07672" w:rsidRPr="00B01CA6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10 000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տասը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7290" w:type="dxa"/>
            <w:gridSpan w:val="4"/>
          </w:tcPr>
          <w:p w:rsidR="00E07672" w:rsidRPr="00B01CA6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5 000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հինգ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E07672" w:rsidRPr="00AA5DA6" w:rsidTr="004B669A">
        <w:trPr>
          <w:trHeight w:val="283"/>
        </w:trPr>
        <w:tc>
          <w:tcPr>
            <w:tcW w:w="602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17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5296" w:type="dxa"/>
          </w:tcPr>
          <w:p w:rsidR="00E07672" w:rsidRPr="00AA5DA6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Pr="00AA5DA6">
              <w:rPr>
                <w:rFonts w:ascii="GHEA Grapalat" w:hAnsi="GHEA Grapalat"/>
                <w:sz w:val="20"/>
                <w:szCs w:val="20"/>
                <w:lang w:val="hy-AM"/>
              </w:rPr>
              <w:t>ամայնքի վարչական տարածքում քաղաքացիական հոգեհանգստի (հրաժեշտի) ծիսակատարության ծառայությունների իրականացման և (կամ) մատուցման թույլտվության համար՝ օրացուցային տարվա համար`</w:t>
            </w:r>
          </w:p>
        </w:tc>
        <w:tc>
          <w:tcPr>
            <w:tcW w:w="1975" w:type="dxa"/>
          </w:tcPr>
          <w:p w:rsidR="00E07672" w:rsidRPr="00AA5DA6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500 000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հինգ հարյուր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7290" w:type="dxa"/>
            <w:gridSpan w:val="4"/>
          </w:tcPr>
          <w:p w:rsidR="00E07672" w:rsidRPr="00980184" w:rsidRDefault="00774A95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500 000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հինգ հարյուր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E07672" w:rsidRPr="00395ECE" w:rsidTr="004B669A">
        <w:trPr>
          <w:trHeight w:val="422"/>
        </w:trPr>
        <w:tc>
          <w:tcPr>
            <w:tcW w:w="602" w:type="dxa"/>
            <w:vMerge w:val="restart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18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5296" w:type="dxa"/>
          </w:tcPr>
          <w:p w:rsidR="00E07672" w:rsidRPr="00980184" w:rsidRDefault="00E07672" w:rsidP="00E076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34BD">
              <w:rPr>
                <w:rFonts w:ascii="GHEA Grapalat" w:hAnsi="GHEA Grapalat"/>
                <w:sz w:val="20"/>
                <w:szCs w:val="20"/>
                <w:lang w:val="hy-AM"/>
              </w:rPr>
              <w:t>Համայնքի վարչական տարածքում մասնավոր գերեզմանատան կազմակերպման և շահագործման թույլտվության համար՝ օրացուցային տարվա համար՝</w:t>
            </w:r>
          </w:p>
        </w:tc>
        <w:tc>
          <w:tcPr>
            <w:tcW w:w="1975" w:type="dxa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90" w:type="dxa"/>
            <w:gridSpan w:val="4"/>
          </w:tcPr>
          <w:p w:rsidR="00E07672" w:rsidRPr="00980184" w:rsidRDefault="00E07672" w:rsidP="00E076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B669A" w:rsidRPr="00395ECE" w:rsidTr="004B669A">
        <w:trPr>
          <w:trHeight w:val="422"/>
        </w:trPr>
        <w:tc>
          <w:tcPr>
            <w:tcW w:w="602" w:type="dxa"/>
            <w:vMerge/>
          </w:tcPr>
          <w:p w:rsidR="004B669A" w:rsidRPr="00980184" w:rsidRDefault="004B669A" w:rsidP="004B669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4B669A" w:rsidRPr="00980184" w:rsidRDefault="004B669A" w:rsidP="004B669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 հա-ից մինչև 5 հա մակերես ունեցող գերեզմանատների համար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`</w:t>
            </w:r>
          </w:p>
        </w:tc>
        <w:tc>
          <w:tcPr>
            <w:tcW w:w="1975" w:type="dxa"/>
          </w:tcPr>
          <w:p w:rsidR="004B669A" w:rsidRPr="0074253B" w:rsidRDefault="004B669A" w:rsidP="004B66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2 500 000 </w:t>
            </w:r>
            <w:r w:rsidRPr="0074253B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երկու միլիոն հինգ հարյուր հազար</w:t>
            </w:r>
            <w:r w:rsidRPr="0074253B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7290" w:type="dxa"/>
            <w:gridSpan w:val="4"/>
          </w:tcPr>
          <w:p w:rsidR="004B669A" w:rsidRPr="0074253B" w:rsidRDefault="004B669A" w:rsidP="004B66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2 500 000 </w:t>
            </w:r>
            <w:r w:rsidRPr="0074253B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երկու միլիոն հինգ հարյուր հազար</w:t>
            </w:r>
            <w:r w:rsidRPr="0074253B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4B669A" w:rsidRPr="00AA5DA6" w:rsidTr="004B669A">
        <w:trPr>
          <w:trHeight w:val="422"/>
        </w:trPr>
        <w:tc>
          <w:tcPr>
            <w:tcW w:w="602" w:type="dxa"/>
            <w:vMerge/>
          </w:tcPr>
          <w:p w:rsidR="004B669A" w:rsidRPr="00980184" w:rsidRDefault="004B669A" w:rsidP="004B669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4B669A" w:rsidRPr="00980184" w:rsidRDefault="004B669A" w:rsidP="004B669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 հա-ից մինչև 7 հա մակերես ունեցող գերեզմանատների համար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`</w:t>
            </w:r>
          </w:p>
        </w:tc>
        <w:tc>
          <w:tcPr>
            <w:tcW w:w="1975" w:type="dxa"/>
          </w:tcPr>
          <w:p w:rsidR="004B669A" w:rsidRPr="0074253B" w:rsidRDefault="004B669A" w:rsidP="004B66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5 000 000 </w:t>
            </w:r>
            <w:r w:rsidRPr="0074253B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հինգ միլիոն</w:t>
            </w:r>
            <w:r w:rsidRPr="0074253B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7290" w:type="dxa"/>
            <w:gridSpan w:val="4"/>
          </w:tcPr>
          <w:p w:rsidR="004B669A" w:rsidRPr="0074253B" w:rsidRDefault="004B669A" w:rsidP="004B66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5 000 000 </w:t>
            </w:r>
            <w:r w:rsidRPr="0074253B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հինգ միլիոն</w:t>
            </w:r>
            <w:r w:rsidRPr="0074253B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4B669A" w:rsidRPr="00AA5DA6" w:rsidTr="004B669A">
        <w:trPr>
          <w:trHeight w:val="422"/>
        </w:trPr>
        <w:tc>
          <w:tcPr>
            <w:tcW w:w="602" w:type="dxa"/>
            <w:vMerge/>
          </w:tcPr>
          <w:p w:rsidR="004B669A" w:rsidRPr="00980184" w:rsidRDefault="004B669A" w:rsidP="004B669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4B669A" w:rsidRPr="00980184" w:rsidRDefault="004B669A" w:rsidP="004B669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 հա-ից մինչև 10 հա մակերես ունեցող գերեզմանատների համար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`</w:t>
            </w:r>
          </w:p>
        </w:tc>
        <w:tc>
          <w:tcPr>
            <w:tcW w:w="1975" w:type="dxa"/>
          </w:tcPr>
          <w:p w:rsidR="004B669A" w:rsidRPr="008856B4" w:rsidRDefault="004B669A" w:rsidP="004B669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7 000 000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յոթ միլիոն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7290" w:type="dxa"/>
            <w:gridSpan w:val="4"/>
          </w:tcPr>
          <w:p w:rsidR="004B669A" w:rsidRPr="008856B4" w:rsidRDefault="004B669A" w:rsidP="004B669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7 000 000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յոթ միլիոն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4B669A" w:rsidRPr="00AA5DA6" w:rsidTr="00B11468">
        <w:trPr>
          <w:trHeight w:val="422"/>
        </w:trPr>
        <w:tc>
          <w:tcPr>
            <w:tcW w:w="602" w:type="dxa"/>
            <w:vMerge/>
          </w:tcPr>
          <w:p w:rsidR="004B669A" w:rsidRPr="00980184" w:rsidRDefault="004B669A" w:rsidP="004B669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4B669A" w:rsidRPr="00980184" w:rsidRDefault="004B669A" w:rsidP="004B669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դ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 հա-ից ավել մակերես ունեցող գերեզմանատների համար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`</w:t>
            </w:r>
          </w:p>
        </w:tc>
        <w:tc>
          <w:tcPr>
            <w:tcW w:w="1975" w:type="dxa"/>
          </w:tcPr>
          <w:p w:rsidR="004B669A" w:rsidRPr="003161AA" w:rsidRDefault="004B669A" w:rsidP="004B66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10 000 000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տասը միլիոն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7290" w:type="dxa"/>
            <w:gridSpan w:val="4"/>
            <w:vAlign w:val="center"/>
          </w:tcPr>
          <w:p w:rsidR="004B669A" w:rsidRPr="003161AA" w:rsidRDefault="004B669A" w:rsidP="00B114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10 000 000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տասը միլիոն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4B669A" w:rsidRPr="00395ECE" w:rsidTr="004B669A">
        <w:trPr>
          <w:trHeight w:val="422"/>
        </w:trPr>
        <w:tc>
          <w:tcPr>
            <w:tcW w:w="602" w:type="dxa"/>
            <w:vMerge w:val="restart"/>
          </w:tcPr>
          <w:p w:rsidR="004B669A" w:rsidRPr="00980184" w:rsidRDefault="004B669A" w:rsidP="004B669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5296" w:type="dxa"/>
          </w:tcPr>
          <w:p w:rsidR="004B669A" w:rsidRPr="00980184" w:rsidRDefault="004B669A" w:rsidP="004B669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37127">
              <w:rPr>
                <w:rFonts w:ascii="GHEA Grapalat" w:hAnsi="GHEA Grapalat"/>
                <w:sz w:val="20"/>
                <w:szCs w:val="20"/>
                <w:lang w:val="hy-AM"/>
              </w:rPr>
              <w:t>1)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Pr="003C2819">
              <w:rPr>
                <w:rFonts w:ascii="GHEA Grapalat" w:hAnsi="GHEA Grapalat"/>
                <w:sz w:val="20"/>
                <w:szCs w:val="20"/>
                <w:lang w:val="hy-AM"/>
              </w:rPr>
              <w:t>ամայնքի տարածքում սահմանափակման ենթակա ծառայության օբյեկտի գործունեության թույլտվության համար՝</w:t>
            </w:r>
          </w:p>
        </w:tc>
        <w:tc>
          <w:tcPr>
            <w:tcW w:w="1975" w:type="dxa"/>
          </w:tcPr>
          <w:p w:rsidR="004B669A" w:rsidRPr="00980184" w:rsidRDefault="004B669A" w:rsidP="004B66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90" w:type="dxa"/>
            <w:gridSpan w:val="4"/>
          </w:tcPr>
          <w:p w:rsidR="004B669A" w:rsidRPr="00980184" w:rsidRDefault="004B669A" w:rsidP="004B66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B669A" w:rsidRPr="00AA5DA6" w:rsidTr="00B11468">
        <w:trPr>
          <w:trHeight w:val="422"/>
        </w:trPr>
        <w:tc>
          <w:tcPr>
            <w:tcW w:w="602" w:type="dxa"/>
            <w:vMerge/>
          </w:tcPr>
          <w:p w:rsidR="004B669A" w:rsidRPr="00980184" w:rsidRDefault="004B669A" w:rsidP="004B669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4B669A" w:rsidRPr="00F73D74" w:rsidRDefault="004B669A" w:rsidP="004B669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3D74">
              <w:rPr>
                <w:rFonts w:ascii="GHEA Grapalat" w:hAnsi="GHEA Grapalat"/>
                <w:sz w:val="20"/>
                <w:szCs w:val="20"/>
                <w:lang w:val="hy-AM"/>
              </w:rPr>
              <w:t>ա. «Առևտրի և ծառայությունների մասին» օրենքի 15.2-րդ հոդվածով սահմանված սահմանափակման ենթակա ծառայության օբյեկտների (բացառությամբ հեստապարային ակումբների) համար՝ օրացուցային տարվա համար`</w:t>
            </w:r>
          </w:p>
        </w:tc>
        <w:tc>
          <w:tcPr>
            <w:tcW w:w="1975" w:type="dxa"/>
            <w:vAlign w:val="center"/>
          </w:tcPr>
          <w:p w:rsidR="004B669A" w:rsidRPr="00AC3C9A" w:rsidRDefault="004B669A" w:rsidP="00B1146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AC3C9A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AC3C9A">
              <w:rPr>
                <w:rFonts w:ascii="GHEA Grapalat" w:hAnsi="GHEA Grapalat"/>
                <w:sz w:val="20"/>
                <w:szCs w:val="20"/>
                <w:lang w:val="en-US"/>
              </w:rPr>
              <w:t>0 000 (</w:t>
            </w:r>
            <w:r w:rsidRPr="00AC3C9A">
              <w:rPr>
                <w:rFonts w:ascii="GHEA Grapalat" w:hAnsi="GHEA Grapalat"/>
                <w:sz w:val="20"/>
                <w:szCs w:val="20"/>
                <w:lang w:val="hy-AM"/>
              </w:rPr>
              <w:t>քսան հազար</w:t>
            </w:r>
            <w:r w:rsidRPr="00AC3C9A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7290" w:type="dxa"/>
            <w:gridSpan w:val="4"/>
            <w:vAlign w:val="center"/>
          </w:tcPr>
          <w:p w:rsidR="004B669A" w:rsidRPr="00F73D74" w:rsidRDefault="004B669A" w:rsidP="00B1146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15 000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տասնհինգ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4B669A" w:rsidRPr="00AA5DA6" w:rsidTr="00B11468">
        <w:trPr>
          <w:trHeight w:val="422"/>
        </w:trPr>
        <w:tc>
          <w:tcPr>
            <w:tcW w:w="602" w:type="dxa"/>
            <w:vMerge/>
          </w:tcPr>
          <w:p w:rsidR="004B669A" w:rsidRPr="00980184" w:rsidRDefault="004B669A" w:rsidP="004B669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96" w:type="dxa"/>
          </w:tcPr>
          <w:p w:rsidR="004B669A" w:rsidRPr="00F421E4" w:rsidRDefault="004B669A" w:rsidP="004B669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421E4">
              <w:rPr>
                <w:rFonts w:ascii="GHEA Grapalat" w:hAnsi="GHEA Grapalat"/>
                <w:sz w:val="20"/>
                <w:szCs w:val="20"/>
                <w:lang w:val="hy-AM"/>
              </w:rPr>
              <w:t>բ. հեստապարային ակումբի համար՝ օրացուցային տարվա համար`</w:t>
            </w:r>
          </w:p>
        </w:tc>
        <w:tc>
          <w:tcPr>
            <w:tcW w:w="1975" w:type="dxa"/>
          </w:tcPr>
          <w:p w:rsidR="004B669A" w:rsidRPr="00F421E4" w:rsidRDefault="004B669A" w:rsidP="004B669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200 000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երկու հարյուր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7290" w:type="dxa"/>
            <w:gridSpan w:val="4"/>
            <w:vAlign w:val="center"/>
          </w:tcPr>
          <w:p w:rsidR="004B669A" w:rsidRPr="00F421E4" w:rsidRDefault="004B669A" w:rsidP="00B1146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100 000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մեկ հարյուր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4B669A" w:rsidRPr="00AA5DA6" w:rsidTr="00432197">
        <w:trPr>
          <w:trHeight w:val="170"/>
        </w:trPr>
        <w:tc>
          <w:tcPr>
            <w:tcW w:w="602" w:type="dxa"/>
          </w:tcPr>
          <w:p w:rsidR="004B669A" w:rsidRPr="00B96DC9" w:rsidRDefault="004B669A" w:rsidP="004B669A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5296" w:type="dxa"/>
          </w:tcPr>
          <w:p w:rsidR="004B669A" w:rsidRPr="00F25017" w:rsidRDefault="00432197" w:rsidP="004B669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32197">
              <w:rPr>
                <w:rFonts w:ascii="GHEA Grapalat" w:hAnsi="GHEA Grapalat"/>
                <w:sz w:val="20"/>
                <w:szCs w:val="20"/>
                <w:lang w:val="hy-AM"/>
              </w:rPr>
              <w:t>Իրավաբանական անձանց և անհատ ձեռնարկատերերին համայնքի վարչական տարածքում «Առևտրի և ծառայությունների մասին» Հայաստանի Հանրապետության օրենքով սահմանված՝ շրջիկ առևտրի կետի միջոցով վաճառքի կազմակերպման կամ ծառայության մատուցման թույլտվության համար՝ յուրաքանչյուր ամսվա համար՝</w:t>
            </w:r>
          </w:p>
        </w:tc>
        <w:tc>
          <w:tcPr>
            <w:tcW w:w="1975" w:type="dxa"/>
            <w:vAlign w:val="center"/>
          </w:tcPr>
          <w:p w:rsidR="00432197" w:rsidRDefault="00432197" w:rsidP="0043219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63A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963AC">
              <w:rPr>
                <w:rFonts w:ascii="GHEA Grapalat" w:hAnsi="GHEA Grapalat"/>
                <w:sz w:val="20"/>
                <w:szCs w:val="20"/>
                <w:lang w:val="en-US"/>
              </w:rPr>
              <w:t>0 000 (</w:t>
            </w:r>
            <w:r w:rsidRPr="00C963AC">
              <w:rPr>
                <w:rFonts w:ascii="GHEA Grapalat" w:hAnsi="GHEA Grapalat"/>
                <w:sz w:val="20"/>
                <w:szCs w:val="20"/>
                <w:lang w:val="hy-AM"/>
              </w:rPr>
              <w:t>քսան հազար</w:t>
            </w:r>
            <w:r w:rsidRPr="00C963AC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4B669A" w:rsidRPr="00F25017" w:rsidRDefault="004B669A" w:rsidP="00B1146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7290" w:type="dxa"/>
            <w:gridSpan w:val="4"/>
            <w:vAlign w:val="center"/>
          </w:tcPr>
          <w:p w:rsidR="004B669A" w:rsidRPr="00980184" w:rsidRDefault="00432197" w:rsidP="004321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963A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963AC">
              <w:rPr>
                <w:rFonts w:ascii="GHEA Grapalat" w:hAnsi="GHEA Grapalat"/>
                <w:sz w:val="20"/>
                <w:szCs w:val="20"/>
                <w:lang w:val="en-US"/>
              </w:rPr>
              <w:t>0 000 (</w:t>
            </w:r>
            <w:r w:rsidRPr="00C963AC">
              <w:rPr>
                <w:rFonts w:ascii="GHEA Grapalat" w:hAnsi="GHEA Grapalat"/>
                <w:sz w:val="20"/>
                <w:szCs w:val="20"/>
                <w:lang w:val="hy-AM"/>
              </w:rPr>
              <w:t>քսան հազար</w:t>
            </w:r>
            <w:r w:rsidRPr="00C963AC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B11468" w:rsidRPr="0061304B" w:rsidTr="00432197">
        <w:trPr>
          <w:trHeight w:val="170"/>
        </w:trPr>
        <w:tc>
          <w:tcPr>
            <w:tcW w:w="602" w:type="dxa"/>
          </w:tcPr>
          <w:p w:rsidR="00B11468" w:rsidRPr="00037127" w:rsidRDefault="00B11468" w:rsidP="00B1146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5296" w:type="dxa"/>
            <w:shd w:val="clear" w:color="auto" w:fill="auto"/>
          </w:tcPr>
          <w:p w:rsidR="00B11468" w:rsidRPr="00432197" w:rsidRDefault="00432197" w:rsidP="00B1146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Pr="00B96DC9">
              <w:rPr>
                <w:rFonts w:ascii="GHEA Grapalat" w:hAnsi="GHEA Grapalat"/>
                <w:sz w:val="20"/>
                <w:szCs w:val="20"/>
                <w:lang w:val="hy-AM"/>
              </w:rPr>
              <w:t>ամայնքի տարածքում հանրային սննդի ծառայություն մատուցող անձանց՝ տվյալ օբյեկտին հարակից ընդհանուր օգտագործման տարածքներում ամառային (մայիսի 1-ից հոկտեմբերի 31-ը ներառյալ) և ձմեռային</w:t>
            </w:r>
            <w:r w:rsidRPr="00F25017">
              <w:rPr>
                <w:rFonts w:ascii="GHEA Grapalat" w:hAnsi="GHEA Grapalat"/>
                <w:sz w:val="20"/>
                <w:szCs w:val="20"/>
                <w:lang w:val="hy-AM"/>
              </w:rPr>
              <w:t xml:space="preserve"> (նոյեմբերի 1-ից ապրիլի 30-ը ներառյալ) սեզոններին հանրային սննդի ծառայության կազմակերպման թույլտվության համար՝  մեկ քառակուսի մետրի համար`</w:t>
            </w:r>
          </w:p>
        </w:tc>
        <w:tc>
          <w:tcPr>
            <w:tcW w:w="1975" w:type="dxa"/>
            <w:vAlign w:val="center"/>
          </w:tcPr>
          <w:p w:rsidR="00B11468" w:rsidRPr="00432197" w:rsidRDefault="00432197" w:rsidP="00B11468">
            <w:pPr>
              <w:jc w:val="center"/>
              <w:rPr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10 000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տասը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7290" w:type="dxa"/>
            <w:gridSpan w:val="4"/>
            <w:vAlign w:val="center"/>
          </w:tcPr>
          <w:p w:rsidR="00B11468" w:rsidRDefault="00432197" w:rsidP="00B11468">
            <w:pPr>
              <w:jc w:val="center"/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10 000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տասը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4B669A" w:rsidRPr="00395ECE" w:rsidTr="004B669A">
        <w:trPr>
          <w:trHeight w:val="20"/>
        </w:trPr>
        <w:tc>
          <w:tcPr>
            <w:tcW w:w="602" w:type="dxa"/>
          </w:tcPr>
          <w:p w:rsidR="004B669A" w:rsidRPr="00037127" w:rsidRDefault="004B669A" w:rsidP="004B669A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22.</w:t>
            </w:r>
          </w:p>
        </w:tc>
        <w:tc>
          <w:tcPr>
            <w:tcW w:w="14561" w:type="dxa"/>
            <w:gridSpan w:val="6"/>
          </w:tcPr>
          <w:p w:rsidR="004B669A" w:rsidRPr="00814461" w:rsidRDefault="004B669A" w:rsidP="004B669A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4461">
              <w:rPr>
                <w:rFonts w:ascii="GHEA Grapalat" w:hAnsi="GHEA Grapalat"/>
                <w:sz w:val="20"/>
                <w:szCs w:val="20"/>
                <w:lang w:val="hy-AM"/>
              </w:rPr>
              <w:t>Սույն հավելվածի 1-ին կետում, 2-րդ կետի 1-ին ենթակետում Ջրվեժ համայնքի համար սահմանված տեղական տուրքերի դրույքաչափերի համար կիրառվել են ՀՀ կառավարության 2020 թվականի հունիսի 4-ի N 1023-Ն որոշման N 1 հավելվածով սահմանված շինությունների տարածագնահատման գոտիականությանը համապատասխան «Տեղական տուրքերի և վճարների մասին» օրենքի 12-րդ հոդվածի 1-ին մասի 1-ին կետի «բ» պարբերությունում սահմանված գործակիցները։</w:t>
            </w:r>
          </w:p>
        </w:tc>
      </w:tr>
      <w:tr w:rsidR="004B669A" w:rsidRPr="00395ECE" w:rsidTr="004B669A">
        <w:trPr>
          <w:trHeight w:val="20"/>
        </w:trPr>
        <w:tc>
          <w:tcPr>
            <w:tcW w:w="602" w:type="dxa"/>
          </w:tcPr>
          <w:p w:rsidR="004B669A" w:rsidRDefault="004B669A" w:rsidP="004B669A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23.</w:t>
            </w:r>
          </w:p>
        </w:tc>
        <w:tc>
          <w:tcPr>
            <w:tcW w:w="14561" w:type="dxa"/>
            <w:gridSpan w:val="6"/>
          </w:tcPr>
          <w:p w:rsidR="004B669A" w:rsidRPr="00814461" w:rsidRDefault="004B669A" w:rsidP="004B669A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4461">
              <w:rPr>
                <w:rFonts w:ascii="GHEA Grapalat" w:hAnsi="GHEA Grapalat"/>
                <w:sz w:val="20"/>
                <w:szCs w:val="20"/>
                <w:lang w:val="hy-AM"/>
              </w:rPr>
              <w:t>Սույն հավելվածի 10-րդ, 11-րդ կետերում, 12-րդ կետի 1-</w:t>
            </w:r>
            <w:r w:rsidR="003B60FA">
              <w:rPr>
                <w:rFonts w:ascii="GHEA Grapalat" w:hAnsi="GHEA Grapalat"/>
                <w:sz w:val="20"/>
                <w:szCs w:val="20"/>
                <w:lang w:val="hy-AM"/>
              </w:rPr>
              <w:t xml:space="preserve">ից </w:t>
            </w:r>
            <w:r w:rsidRPr="00814461">
              <w:rPr>
                <w:rFonts w:ascii="GHEA Grapalat" w:hAnsi="GHEA Grapalat"/>
                <w:sz w:val="20"/>
                <w:szCs w:val="20"/>
                <w:lang w:val="hy-AM"/>
              </w:rPr>
              <w:t>5-րդ ենթակետերում, 14-րդ, 15-րդ, 16-րդ կետերում և 19-րդ կետի 1-ին ենթակետի «բ» պարբերությունում Ջրվեժ համայնքի համար սահմանված տեղական տուրքերի դրույքաչափերի համար կիրառվել են «Տեղական տուրքերի և վճարների մասին» օրենքի 12-րդ հոդվածի 2-րդ մասով սահմանված 0.5 գործակիցը։</w:t>
            </w:r>
          </w:p>
        </w:tc>
      </w:tr>
      <w:tr w:rsidR="004B669A" w:rsidRPr="00395ECE" w:rsidTr="004B669A">
        <w:trPr>
          <w:trHeight w:val="20"/>
        </w:trPr>
        <w:tc>
          <w:tcPr>
            <w:tcW w:w="602" w:type="dxa"/>
          </w:tcPr>
          <w:p w:rsidR="004B669A" w:rsidRDefault="004B669A" w:rsidP="004B669A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14561" w:type="dxa"/>
            <w:gridSpan w:val="6"/>
          </w:tcPr>
          <w:p w:rsidR="004B669A" w:rsidRPr="00814461" w:rsidRDefault="004B669A" w:rsidP="004B669A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4461">
              <w:rPr>
                <w:rFonts w:ascii="GHEA Grapalat" w:hAnsi="GHEA Grapalat"/>
                <w:sz w:val="20"/>
                <w:szCs w:val="20"/>
                <w:lang w:val="hy-AM"/>
              </w:rPr>
              <w:t>Սույն հավելվածի 13-րդ կետի 1-ին և 2-րդ ենթակետերում, 19-րդ կետի 1-ին ենթակետի «ա» պարբերությունում Ջրվեժ համայնքի համար սահմանված տեղական տուրքերի դրույքաչափերի համար կիրառվել են «Տեղական տուրքերի և վճարների մասին» օրենքի 12-րդ հոդվածի 2-րդ մասով սահմանված 0.75 գործակիցը։</w:t>
            </w:r>
          </w:p>
        </w:tc>
      </w:tr>
    </w:tbl>
    <w:p w:rsidR="00AF0A20" w:rsidRPr="00AF0A20" w:rsidRDefault="00AF0A20" w:rsidP="00BC636E">
      <w:pPr>
        <w:jc w:val="both"/>
        <w:rPr>
          <w:lang w:val="hy-AM"/>
        </w:rPr>
      </w:pPr>
      <w:bookmarkStart w:id="0" w:name="_GoBack"/>
      <w:bookmarkEnd w:id="0"/>
    </w:p>
    <w:sectPr w:rsidR="00AF0A20" w:rsidRPr="00AF0A20" w:rsidSect="00980184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20"/>
    <w:rsid w:val="00037127"/>
    <w:rsid w:val="0004793F"/>
    <w:rsid w:val="000969D2"/>
    <w:rsid w:val="000A5ED3"/>
    <w:rsid w:val="000C2433"/>
    <w:rsid w:val="000C6932"/>
    <w:rsid w:val="000D1335"/>
    <w:rsid w:val="000F0E3E"/>
    <w:rsid w:val="00107DD2"/>
    <w:rsid w:val="0011100D"/>
    <w:rsid w:val="001151B2"/>
    <w:rsid w:val="00153D2A"/>
    <w:rsid w:val="001623AE"/>
    <w:rsid w:val="001629F6"/>
    <w:rsid w:val="001A4A38"/>
    <w:rsid w:val="001B0164"/>
    <w:rsid w:val="001B209F"/>
    <w:rsid w:val="001C4A56"/>
    <w:rsid w:val="001D6606"/>
    <w:rsid w:val="001E163F"/>
    <w:rsid w:val="001F10AB"/>
    <w:rsid w:val="001F13EC"/>
    <w:rsid w:val="001F184C"/>
    <w:rsid w:val="001F55CD"/>
    <w:rsid w:val="002363F9"/>
    <w:rsid w:val="00241299"/>
    <w:rsid w:val="00246771"/>
    <w:rsid w:val="00277741"/>
    <w:rsid w:val="00284339"/>
    <w:rsid w:val="002A4731"/>
    <w:rsid w:val="002E52A6"/>
    <w:rsid w:val="00302613"/>
    <w:rsid w:val="0031200A"/>
    <w:rsid w:val="003161AA"/>
    <w:rsid w:val="00317AD6"/>
    <w:rsid w:val="0033648B"/>
    <w:rsid w:val="00337BCD"/>
    <w:rsid w:val="00343193"/>
    <w:rsid w:val="003468D3"/>
    <w:rsid w:val="00362DD0"/>
    <w:rsid w:val="00393BE6"/>
    <w:rsid w:val="00395ECE"/>
    <w:rsid w:val="00395EF2"/>
    <w:rsid w:val="003A79D0"/>
    <w:rsid w:val="003B60FA"/>
    <w:rsid w:val="003C2819"/>
    <w:rsid w:val="003F713D"/>
    <w:rsid w:val="00401BA6"/>
    <w:rsid w:val="004137C7"/>
    <w:rsid w:val="00432197"/>
    <w:rsid w:val="004325BF"/>
    <w:rsid w:val="00441F6B"/>
    <w:rsid w:val="00464622"/>
    <w:rsid w:val="00464D20"/>
    <w:rsid w:val="00477500"/>
    <w:rsid w:val="0048555E"/>
    <w:rsid w:val="004918AD"/>
    <w:rsid w:val="00494870"/>
    <w:rsid w:val="004A1700"/>
    <w:rsid w:val="004B669A"/>
    <w:rsid w:val="004C22F1"/>
    <w:rsid w:val="004D3B55"/>
    <w:rsid w:val="004D6492"/>
    <w:rsid w:val="004E2DC4"/>
    <w:rsid w:val="004E3F54"/>
    <w:rsid w:val="004F02E6"/>
    <w:rsid w:val="004F1730"/>
    <w:rsid w:val="0052512D"/>
    <w:rsid w:val="005302BF"/>
    <w:rsid w:val="00530B01"/>
    <w:rsid w:val="00570ED3"/>
    <w:rsid w:val="00581B10"/>
    <w:rsid w:val="005B7E68"/>
    <w:rsid w:val="005D3F82"/>
    <w:rsid w:val="00610150"/>
    <w:rsid w:val="00610891"/>
    <w:rsid w:val="0061304B"/>
    <w:rsid w:val="00621E69"/>
    <w:rsid w:val="00671D03"/>
    <w:rsid w:val="00681819"/>
    <w:rsid w:val="006A4B6E"/>
    <w:rsid w:val="006B31A1"/>
    <w:rsid w:val="00720BCA"/>
    <w:rsid w:val="00724DAE"/>
    <w:rsid w:val="00727988"/>
    <w:rsid w:val="00734BFE"/>
    <w:rsid w:val="00737D95"/>
    <w:rsid w:val="0074253B"/>
    <w:rsid w:val="00772931"/>
    <w:rsid w:val="00774A68"/>
    <w:rsid w:val="00774A95"/>
    <w:rsid w:val="007A2D9A"/>
    <w:rsid w:val="007B244D"/>
    <w:rsid w:val="007B5F87"/>
    <w:rsid w:val="007D4EA5"/>
    <w:rsid w:val="007F51FE"/>
    <w:rsid w:val="00804210"/>
    <w:rsid w:val="008064AC"/>
    <w:rsid w:val="0080797B"/>
    <w:rsid w:val="00814461"/>
    <w:rsid w:val="00825705"/>
    <w:rsid w:val="00827A86"/>
    <w:rsid w:val="00854148"/>
    <w:rsid w:val="008606A5"/>
    <w:rsid w:val="008648D4"/>
    <w:rsid w:val="00865505"/>
    <w:rsid w:val="008749CE"/>
    <w:rsid w:val="00881E0A"/>
    <w:rsid w:val="008856B4"/>
    <w:rsid w:val="008938AE"/>
    <w:rsid w:val="00895612"/>
    <w:rsid w:val="008B189E"/>
    <w:rsid w:val="008C2BB8"/>
    <w:rsid w:val="008C54CC"/>
    <w:rsid w:val="008D48C6"/>
    <w:rsid w:val="008D598B"/>
    <w:rsid w:val="008D753C"/>
    <w:rsid w:val="008F527D"/>
    <w:rsid w:val="008F6484"/>
    <w:rsid w:val="0090303E"/>
    <w:rsid w:val="00912E02"/>
    <w:rsid w:val="00933ACB"/>
    <w:rsid w:val="00942B0E"/>
    <w:rsid w:val="00971939"/>
    <w:rsid w:val="00980184"/>
    <w:rsid w:val="00996ECF"/>
    <w:rsid w:val="009C336A"/>
    <w:rsid w:val="009F4D57"/>
    <w:rsid w:val="00A0241F"/>
    <w:rsid w:val="00A2122D"/>
    <w:rsid w:val="00A300CA"/>
    <w:rsid w:val="00A37205"/>
    <w:rsid w:val="00A46F9D"/>
    <w:rsid w:val="00A544C4"/>
    <w:rsid w:val="00A62407"/>
    <w:rsid w:val="00A87A06"/>
    <w:rsid w:val="00A94D0D"/>
    <w:rsid w:val="00A950A4"/>
    <w:rsid w:val="00AA38DD"/>
    <w:rsid w:val="00AA5DA6"/>
    <w:rsid w:val="00AA71BE"/>
    <w:rsid w:val="00AB71AF"/>
    <w:rsid w:val="00AB7760"/>
    <w:rsid w:val="00AC3C9A"/>
    <w:rsid w:val="00AD2D13"/>
    <w:rsid w:val="00AE6531"/>
    <w:rsid w:val="00AF0A20"/>
    <w:rsid w:val="00B01CA6"/>
    <w:rsid w:val="00B02E21"/>
    <w:rsid w:val="00B11468"/>
    <w:rsid w:val="00B1776B"/>
    <w:rsid w:val="00B2253D"/>
    <w:rsid w:val="00B27BB8"/>
    <w:rsid w:val="00B32574"/>
    <w:rsid w:val="00B369A2"/>
    <w:rsid w:val="00B61BD0"/>
    <w:rsid w:val="00B71A5A"/>
    <w:rsid w:val="00B7650C"/>
    <w:rsid w:val="00B82BBD"/>
    <w:rsid w:val="00B84DDB"/>
    <w:rsid w:val="00B96DC9"/>
    <w:rsid w:val="00BC399F"/>
    <w:rsid w:val="00BC636E"/>
    <w:rsid w:val="00BD34BD"/>
    <w:rsid w:val="00BD555E"/>
    <w:rsid w:val="00BF1EB0"/>
    <w:rsid w:val="00C0379A"/>
    <w:rsid w:val="00C1692B"/>
    <w:rsid w:val="00C26402"/>
    <w:rsid w:val="00C35A5F"/>
    <w:rsid w:val="00C4455B"/>
    <w:rsid w:val="00C66B74"/>
    <w:rsid w:val="00C822FB"/>
    <w:rsid w:val="00C8523B"/>
    <w:rsid w:val="00CA40B9"/>
    <w:rsid w:val="00CC1CBF"/>
    <w:rsid w:val="00CF5231"/>
    <w:rsid w:val="00D01FCF"/>
    <w:rsid w:val="00D15300"/>
    <w:rsid w:val="00D25BEF"/>
    <w:rsid w:val="00D30D91"/>
    <w:rsid w:val="00D3148B"/>
    <w:rsid w:val="00D47C27"/>
    <w:rsid w:val="00DB075A"/>
    <w:rsid w:val="00DB3816"/>
    <w:rsid w:val="00DC64A9"/>
    <w:rsid w:val="00DF0996"/>
    <w:rsid w:val="00DF22FD"/>
    <w:rsid w:val="00E065F6"/>
    <w:rsid w:val="00E07672"/>
    <w:rsid w:val="00E07673"/>
    <w:rsid w:val="00E15130"/>
    <w:rsid w:val="00E1581C"/>
    <w:rsid w:val="00E33222"/>
    <w:rsid w:val="00E348B1"/>
    <w:rsid w:val="00E43F73"/>
    <w:rsid w:val="00E77B5A"/>
    <w:rsid w:val="00E80E71"/>
    <w:rsid w:val="00E938FA"/>
    <w:rsid w:val="00EA35C4"/>
    <w:rsid w:val="00EE1F02"/>
    <w:rsid w:val="00EE2660"/>
    <w:rsid w:val="00F00687"/>
    <w:rsid w:val="00F050B2"/>
    <w:rsid w:val="00F21F30"/>
    <w:rsid w:val="00F25017"/>
    <w:rsid w:val="00F36FF9"/>
    <w:rsid w:val="00F421E4"/>
    <w:rsid w:val="00F508F0"/>
    <w:rsid w:val="00F51764"/>
    <w:rsid w:val="00F616D1"/>
    <w:rsid w:val="00F6729F"/>
    <w:rsid w:val="00F73D74"/>
    <w:rsid w:val="00FA2A61"/>
    <w:rsid w:val="00FD48DC"/>
    <w:rsid w:val="00FD49D0"/>
    <w:rsid w:val="00FE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2CD81"/>
  <w15:docId w15:val="{328BA6E1-27A0-47D3-907A-76FC93C3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A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AF0A20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character" w:styleId="Strong">
    <w:name w:val="Strong"/>
    <w:qFormat/>
    <w:rsid w:val="00AF0A20"/>
    <w:rPr>
      <w:b/>
      <w:bCs/>
    </w:rPr>
  </w:style>
  <w:style w:type="paragraph" w:customStyle="1" w:styleId="mechtex">
    <w:name w:val="mechtex"/>
    <w:basedOn w:val="Normal"/>
    <w:link w:val="mechtex0"/>
    <w:qFormat/>
    <w:rsid w:val="00727988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mechtex0">
    <w:name w:val="mechtex Знак"/>
    <w:link w:val="mechtex"/>
    <w:locked/>
    <w:rsid w:val="00727988"/>
    <w:rPr>
      <w:rFonts w:ascii="Arial Armenian" w:eastAsia="Times New Roman" w:hAnsi="Arial Armenian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25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E6B50-E032-43B7-8735-229895E06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12</Pages>
  <Words>2882</Words>
  <Characters>16432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181</cp:revision>
  <dcterms:created xsi:type="dcterms:W3CDTF">2023-12-01T11:48:00Z</dcterms:created>
  <dcterms:modified xsi:type="dcterms:W3CDTF">2024-12-19T08:10:00Z</dcterms:modified>
</cp:coreProperties>
</file>