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7D" w:rsidRPr="007D383D" w:rsidRDefault="001F35D7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>
        <w:rPr>
          <w:rFonts w:ascii="GHEA Grapalat" w:hAnsi="GHEA Grapalat" w:cs="Arial LatArm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2FEDF1E">
                <wp:simplePos x="0" y="0"/>
                <wp:positionH relativeFrom="column">
                  <wp:posOffset>6482715</wp:posOffset>
                </wp:positionH>
                <wp:positionV relativeFrom="paragraph">
                  <wp:posOffset>22860</wp:posOffset>
                </wp:positionV>
                <wp:extent cx="2513965" cy="112395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5D7" w:rsidRPr="00FE4866" w:rsidRDefault="001F35D7" w:rsidP="001F35D7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proofErr w:type="spellStart"/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Հավելված</w:t>
                            </w:r>
                            <w:proofErr w:type="spellEnd"/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  <w:p w:rsidR="001F35D7" w:rsidRPr="00FE4866" w:rsidRDefault="001F35D7" w:rsidP="001F35D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ՀՀ Կոտայքի մարզի Ջրվեժ համայնքի ավագանու 20</w:t>
                            </w:r>
                            <w:r w:rsidRPr="00452CC9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5</w:t>
                            </w:r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թվականի </w:t>
                            </w:r>
                          </w:p>
                          <w:p w:rsidR="001F35D7" w:rsidRPr="002231E7" w:rsidRDefault="001F35D7" w:rsidP="001F35D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ապրիլի 11</w:t>
                            </w:r>
                            <w:r w:rsidRPr="002231E7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-ի N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   </w:t>
                            </w:r>
                            <w:r w:rsidRPr="002231E7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-Ա որոշման</w:t>
                            </w:r>
                          </w:p>
                          <w:p w:rsidR="001F35D7" w:rsidRPr="00FE4866" w:rsidRDefault="001F35D7" w:rsidP="001F35D7">
                            <w:pPr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0.45pt;margin-top:1.8pt;width:197.9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" strokecolor="white">
                <v:textbox>
                  <w:txbxContent>
                    <w:p w:rsidR="001F35D7" w:rsidRPr="00FE4866" w:rsidRDefault="001F35D7" w:rsidP="001F35D7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proofErr w:type="spellStart"/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</w:rPr>
                        <w:t>Հավելված</w:t>
                      </w:r>
                      <w:proofErr w:type="spellEnd"/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  <w:p w:rsidR="001F35D7" w:rsidRPr="00FE4866" w:rsidRDefault="001F35D7" w:rsidP="001F35D7">
                      <w:pPr>
                        <w:spacing w:after="0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ՀՀ Կոտայքի մարզի Ջրվեժ համայնքի ավագանու 20</w:t>
                      </w:r>
                      <w:r w:rsidRPr="00452CC9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5</w:t>
                      </w:r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թվականի </w:t>
                      </w:r>
                    </w:p>
                    <w:p w:rsidR="001F35D7" w:rsidRPr="002231E7" w:rsidRDefault="001F35D7" w:rsidP="001F35D7">
                      <w:pPr>
                        <w:spacing w:after="0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ապրիլի 11</w:t>
                      </w:r>
                      <w:r w:rsidRPr="002231E7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-ի N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   </w:t>
                      </w:r>
                      <w:r w:rsidRPr="002231E7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-Ա որոշման</w:t>
                      </w:r>
                    </w:p>
                    <w:p w:rsidR="001F35D7" w:rsidRPr="00FE4866" w:rsidRDefault="001F35D7" w:rsidP="001F35D7">
                      <w:pPr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Pr="00865D3E" w:rsidRDefault="001F35D7" w:rsidP="001F35D7">
      <w:pPr>
        <w:tabs>
          <w:tab w:val="left" w:pos="54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865D3E">
        <w:rPr>
          <w:rFonts w:ascii="GHEA Grapalat" w:hAnsi="GHEA Grapalat"/>
          <w:sz w:val="24"/>
          <w:szCs w:val="24"/>
          <w:lang w:val="pt-BR"/>
        </w:rPr>
        <w:t>Ց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ՈՒ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Ց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Ա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Կ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F35D7" w:rsidRDefault="001F35D7" w:rsidP="001F35D7">
      <w:pPr>
        <w:tabs>
          <w:tab w:val="left" w:pos="540"/>
        </w:tabs>
        <w:spacing w:after="0"/>
        <w:ind w:firstLine="567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ՋՐՎԵԺ  ՀԱՄԱՅՆՔԻ  ՍԵՓԱԿԱՆՈՒԹՅՈՒՆ  ՀԱՄԱՐՎՈՂ </w:t>
      </w:r>
      <w:r>
        <w:rPr>
          <w:rFonts w:ascii="GHEA Grapalat" w:hAnsi="GHEA Grapalat"/>
          <w:lang w:val="hy-AM"/>
        </w:rPr>
        <w:t>ԳՈՒՅՔԵՐԻՑ</w:t>
      </w:r>
      <w:r>
        <w:rPr>
          <w:rFonts w:ascii="GHEA Grapalat" w:hAnsi="GHEA Grapalat"/>
          <w:lang w:val="pt-BR"/>
        </w:rPr>
        <w:t xml:space="preserve">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pt-BR"/>
        </w:rPr>
        <w:t xml:space="preserve"> ԹՎԱԿԱՆԻ ԸՆԹԱՑՔՈՒՄ ԱՃՈՒՐԴԱՅԻՆ ԿԱՐԳՈՎ </w:t>
      </w:r>
    </w:p>
    <w:p w:rsidR="001F35D7" w:rsidRDefault="001F35D7" w:rsidP="001F35D7">
      <w:pPr>
        <w:tabs>
          <w:tab w:val="left" w:pos="540"/>
        </w:tabs>
        <w:spacing w:after="0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ՕՏԱՐՄԱՆ ԱՌԱՋԱՐԿՎՈՂ </w:t>
      </w:r>
      <w:r>
        <w:rPr>
          <w:rFonts w:ascii="GHEA Grapalat" w:hAnsi="GHEA Grapalat"/>
          <w:lang w:val="hy-AM"/>
        </w:rPr>
        <w:t>ՇԱՐԺԱԿԱՆ ԳՈՒՅՔԵՐԻ</w:t>
      </w:r>
      <w:r w:rsidRPr="001F35D7">
        <w:rPr>
          <w:rFonts w:ascii="GHEA Grapalat" w:hAnsi="GHEA Grapalat"/>
          <w:lang w:val="pt-BR"/>
        </w:rPr>
        <w:t xml:space="preserve"> </w:t>
      </w:r>
    </w:p>
    <w:p w:rsidR="001F35D7" w:rsidRP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pt-BR"/>
        </w:rPr>
      </w:pPr>
    </w:p>
    <w:p w:rsidR="001F35D7" w:rsidRP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pt-BR"/>
        </w:rPr>
      </w:pPr>
    </w:p>
    <w:p w:rsidR="0029727D" w:rsidRPr="001F35D7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  <w:lang w:val="pt-BR"/>
        </w:rPr>
      </w:pPr>
    </w:p>
    <w:tbl>
      <w:tblPr>
        <w:tblStyle w:val="TableGrid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60"/>
        <w:gridCol w:w="1984"/>
        <w:gridCol w:w="1560"/>
        <w:gridCol w:w="1559"/>
        <w:gridCol w:w="2268"/>
        <w:gridCol w:w="1843"/>
        <w:gridCol w:w="2267"/>
      </w:tblGrid>
      <w:tr w:rsidR="009F4638" w:rsidRPr="00B225B1" w:rsidTr="0090153A">
        <w:trPr>
          <w:trHeight w:val="763"/>
          <w:jc w:val="center"/>
        </w:trPr>
        <w:tc>
          <w:tcPr>
            <w:tcW w:w="592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960" w:type="dxa"/>
            <w:vAlign w:val="center"/>
          </w:tcPr>
          <w:p w:rsidR="009F4638" w:rsidRPr="009F4638" w:rsidRDefault="009F4638" w:rsidP="00E234B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Տրանսպորտային միջոցի տեսակը </w:t>
            </w:r>
          </w:p>
        </w:tc>
        <w:tc>
          <w:tcPr>
            <w:tcW w:w="1984" w:type="dxa"/>
            <w:vAlign w:val="center"/>
          </w:tcPr>
          <w:p w:rsidR="009F4638" w:rsidRPr="009F4638" w:rsidRDefault="009F4638" w:rsidP="00B225B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Տրանսպորտային միջոցի մակնիշը, </w:t>
            </w:r>
            <w:r w:rsidR="00B225B1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տիպարը</w:t>
            </w:r>
          </w:p>
        </w:tc>
        <w:tc>
          <w:tcPr>
            <w:tcW w:w="1560" w:type="dxa"/>
            <w:vAlign w:val="center"/>
          </w:tcPr>
          <w:p w:rsidR="009F4638" w:rsidRPr="009F4638" w:rsidRDefault="00322140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Հաշվառման </w:t>
            </w:r>
            <w:bookmarkStart w:id="0" w:name="_GoBack"/>
            <w:bookmarkEnd w:id="0"/>
            <w:r w:rsidR="009F4638"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համարանիշը</w:t>
            </w:r>
          </w:p>
        </w:tc>
        <w:tc>
          <w:tcPr>
            <w:tcW w:w="1559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Թողարկման</w:t>
            </w:r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տարեթիվը</w:t>
            </w:r>
            <w:proofErr w:type="spellEnd"/>
          </w:p>
        </w:tc>
        <w:tc>
          <w:tcPr>
            <w:tcW w:w="2268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843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Շուկայական արժեքը</w:t>
            </w:r>
          </w:p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267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Գույքի մեկնարկային գինը</w:t>
            </w: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br/>
            </w:r>
            <w:r w:rsidRPr="009F463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</w:tr>
      <w:tr w:rsidR="0090153A" w:rsidRPr="00F43007" w:rsidTr="00A0362B">
        <w:trPr>
          <w:jc w:val="center"/>
        </w:trPr>
        <w:tc>
          <w:tcPr>
            <w:tcW w:w="592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VAZ 21214 </w:t>
            </w:r>
          </w:p>
        </w:tc>
        <w:tc>
          <w:tcPr>
            <w:tcW w:w="15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003 LL 70</w:t>
            </w:r>
          </w:p>
        </w:tc>
        <w:tc>
          <w:tcPr>
            <w:tcW w:w="1559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2015</w:t>
            </w:r>
          </w:p>
        </w:tc>
        <w:tc>
          <w:tcPr>
            <w:tcW w:w="2268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XTA212140F2223065</w:t>
            </w:r>
          </w:p>
        </w:tc>
        <w:tc>
          <w:tcPr>
            <w:tcW w:w="1843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1 650 000</w:t>
            </w:r>
          </w:p>
        </w:tc>
        <w:tc>
          <w:tcPr>
            <w:tcW w:w="2267" w:type="dxa"/>
            <w:vAlign w:val="center"/>
          </w:tcPr>
          <w:p w:rsidR="0090153A" w:rsidRPr="009F4638" w:rsidRDefault="00903EAF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1 73</w:t>
            </w:r>
            <w:r w:rsidR="0090153A"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0 000</w:t>
            </w:r>
          </w:p>
        </w:tc>
      </w:tr>
      <w:tr w:rsidR="0090153A" w:rsidRPr="007D383D" w:rsidTr="00A0362B">
        <w:trPr>
          <w:jc w:val="center"/>
        </w:trPr>
        <w:tc>
          <w:tcPr>
            <w:tcW w:w="592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VAZ 21214</w:t>
            </w:r>
          </w:p>
        </w:tc>
        <w:tc>
          <w:tcPr>
            <w:tcW w:w="15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520 LL 70</w:t>
            </w:r>
          </w:p>
        </w:tc>
        <w:tc>
          <w:tcPr>
            <w:tcW w:w="1559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2268" w:type="dxa"/>
            <w:vAlign w:val="center"/>
          </w:tcPr>
          <w:p w:rsidR="0090153A" w:rsidRPr="0090153A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XTA212140A1953526</w:t>
            </w:r>
          </w:p>
        </w:tc>
        <w:tc>
          <w:tcPr>
            <w:tcW w:w="1843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1 450 000</w:t>
            </w:r>
          </w:p>
        </w:tc>
        <w:tc>
          <w:tcPr>
            <w:tcW w:w="2267" w:type="dxa"/>
            <w:vAlign w:val="center"/>
          </w:tcPr>
          <w:p w:rsidR="0090153A" w:rsidRPr="009F4638" w:rsidRDefault="00903EAF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1 </w:t>
            </w:r>
            <w:r w:rsidR="0090153A"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</w:t>
            </w:r>
            <w:r w:rsidR="0090153A"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0 000</w:t>
            </w:r>
          </w:p>
        </w:tc>
      </w:tr>
      <w:tr w:rsidR="0090153A" w:rsidRPr="00F43007" w:rsidTr="00A0362B">
        <w:trPr>
          <w:jc w:val="center"/>
        </w:trPr>
        <w:tc>
          <w:tcPr>
            <w:tcW w:w="592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3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VAZ 21214-126-20 </w:t>
            </w:r>
          </w:p>
        </w:tc>
        <w:tc>
          <w:tcPr>
            <w:tcW w:w="1560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171 LL 70</w:t>
            </w:r>
            <w:r w:rsidRPr="009F463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1559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2268" w:type="dxa"/>
            <w:vAlign w:val="center"/>
          </w:tcPr>
          <w:p w:rsidR="0090153A" w:rsidRPr="0090153A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XTA21214071836139</w:t>
            </w:r>
          </w:p>
        </w:tc>
        <w:tc>
          <w:tcPr>
            <w:tcW w:w="1843" w:type="dxa"/>
            <w:vAlign w:val="center"/>
          </w:tcPr>
          <w:p w:rsidR="0090153A" w:rsidRPr="009F4638" w:rsidRDefault="0090153A" w:rsidP="0090153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1 070 000</w:t>
            </w:r>
          </w:p>
        </w:tc>
        <w:tc>
          <w:tcPr>
            <w:tcW w:w="2267" w:type="dxa"/>
            <w:vAlign w:val="center"/>
          </w:tcPr>
          <w:p w:rsidR="0090153A" w:rsidRPr="009F4638" w:rsidRDefault="0090153A" w:rsidP="00903E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1 </w:t>
            </w:r>
            <w:r w:rsidR="00903EAF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130</w:t>
            </w: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000</w:t>
            </w:r>
          </w:p>
        </w:tc>
      </w:tr>
    </w:tbl>
    <w:p w:rsidR="0029727D" w:rsidRPr="00F43007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hy-AM"/>
        </w:rPr>
      </w:pPr>
    </w:p>
    <w:p w:rsidR="0029727D" w:rsidRPr="00F43007" w:rsidRDefault="0029727D" w:rsidP="0029727D">
      <w:pPr>
        <w:rPr>
          <w:lang w:val="hy-AM"/>
        </w:rPr>
      </w:pPr>
    </w:p>
    <w:p w:rsidR="007D383D" w:rsidRPr="00F43007" w:rsidRDefault="007D383D" w:rsidP="0029727D">
      <w:pPr>
        <w:rPr>
          <w:lang w:val="hy-AM"/>
        </w:rPr>
      </w:pPr>
    </w:p>
    <w:sectPr w:rsidR="007D383D" w:rsidRPr="00F43007" w:rsidSect="009F4638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D"/>
    <w:rsid w:val="00145AF4"/>
    <w:rsid w:val="001F35D7"/>
    <w:rsid w:val="0029727D"/>
    <w:rsid w:val="00322140"/>
    <w:rsid w:val="004701E9"/>
    <w:rsid w:val="0049332B"/>
    <w:rsid w:val="007D383D"/>
    <w:rsid w:val="00865D3E"/>
    <w:rsid w:val="00874B7B"/>
    <w:rsid w:val="0090153A"/>
    <w:rsid w:val="00903EAF"/>
    <w:rsid w:val="009F4638"/>
    <w:rsid w:val="009F671E"/>
    <w:rsid w:val="00B225B1"/>
    <w:rsid w:val="00C8799C"/>
    <w:rsid w:val="00CB7CA3"/>
    <w:rsid w:val="00E234B2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067D"/>
  <w15:chartTrackingRefBased/>
  <w15:docId w15:val="{2FD3F9E0-C14B-4736-A952-4BF933D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 Petrosyan</cp:lastModifiedBy>
  <cp:revision>10</cp:revision>
  <cp:lastPrinted>2025-01-30T11:46:00Z</cp:lastPrinted>
  <dcterms:created xsi:type="dcterms:W3CDTF">2025-03-27T08:09:00Z</dcterms:created>
  <dcterms:modified xsi:type="dcterms:W3CDTF">2025-04-07T08:24:00Z</dcterms:modified>
</cp:coreProperties>
</file>