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28" w:rsidRDefault="00DC2E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</wp:posOffset>
                </wp:positionV>
                <wp:extent cx="2286000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2E28" w:rsidRPr="00DC2E28" w:rsidRDefault="00DC2E28" w:rsidP="00DC2E28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lang w:val="hy-AM"/>
                              </w:rPr>
                            </w:pPr>
                            <w:r w:rsidRPr="00DC2E28">
                              <w:rPr>
                                <w:rFonts w:ascii="GHEA Grapalat" w:hAnsi="GHEA Grapalat"/>
                                <w:sz w:val="18"/>
                                <w:lang w:val="hy-AM"/>
                              </w:rPr>
                              <w:t xml:space="preserve">Հավելված </w:t>
                            </w:r>
                            <w:r w:rsidRPr="00DC2E28">
                              <w:rPr>
                                <w:rFonts w:ascii="GHEA Grapalat" w:hAnsi="GHEA Grapalat"/>
                                <w:sz w:val="18"/>
                                <w:lang w:val="hy-AM"/>
                              </w:rPr>
                              <w:br/>
                              <w:t xml:space="preserve">ՀՀ Կոտայքի մարզի Ջրվեժ համայնքի ղեկավարի 2018 թվականի </w:t>
                            </w:r>
                            <w:r w:rsidRPr="00DC2E28">
                              <w:rPr>
                                <w:rFonts w:ascii="Cambria Math" w:hAnsi="Cambria Math" w:cs="Cambria Math"/>
                                <w:sz w:val="18"/>
                                <w:lang w:val="hy-AM"/>
                              </w:rPr>
                              <w:t>․․․</w:t>
                            </w:r>
                            <w:r w:rsidRPr="00DC2E28">
                              <w:rPr>
                                <w:rFonts w:ascii="GHEA Grapalat" w:hAnsi="GHEA Grapalat"/>
                                <w:sz w:val="18"/>
                                <w:lang w:val="hy-AM"/>
                              </w:rPr>
                              <w:t xml:space="preserve">-որոշման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5pt;margin-top:0;width:180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" fillcolor="white [3201]" stroked="f" strokeweight=".5pt">
                <v:textbox>
                  <w:txbxContent>
                    <w:p w:rsidR="00DC2E28" w:rsidRPr="00DC2E28" w:rsidRDefault="00DC2E28" w:rsidP="00DC2E28">
                      <w:pPr>
                        <w:jc w:val="center"/>
                        <w:rPr>
                          <w:rFonts w:ascii="GHEA Grapalat" w:hAnsi="GHEA Grapalat"/>
                          <w:sz w:val="18"/>
                          <w:lang w:val="hy-AM"/>
                        </w:rPr>
                      </w:pPr>
                      <w:r w:rsidRPr="00DC2E28">
                        <w:rPr>
                          <w:rFonts w:ascii="GHEA Grapalat" w:hAnsi="GHEA Grapalat"/>
                          <w:sz w:val="18"/>
                          <w:lang w:val="hy-AM"/>
                        </w:rPr>
                        <w:t xml:space="preserve">Հավելված </w:t>
                      </w:r>
                      <w:r w:rsidRPr="00DC2E28">
                        <w:rPr>
                          <w:rFonts w:ascii="GHEA Grapalat" w:hAnsi="GHEA Grapalat"/>
                          <w:sz w:val="18"/>
                          <w:lang w:val="hy-AM"/>
                        </w:rPr>
                        <w:br/>
                        <w:t xml:space="preserve">ՀՀ Կոտայքի մարզի Ջրվեժ համայնքի ղեկավարի 2018 թվականի </w:t>
                      </w:r>
                      <w:r w:rsidRPr="00DC2E28">
                        <w:rPr>
                          <w:rFonts w:ascii="Cambria Math" w:hAnsi="Cambria Math" w:cs="Cambria Math"/>
                          <w:sz w:val="18"/>
                          <w:lang w:val="hy-AM"/>
                        </w:rPr>
                        <w:t>․․․</w:t>
                      </w:r>
                      <w:r w:rsidRPr="00DC2E28">
                        <w:rPr>
                          <w:rFonts w:ascii="GHEA Grapalat" w:hAnsi="GHEA Grapalat"/>
                          <w:sz w:val="18"/>
                          <w:lang w:val="hy-AM"/>
                        </w:rPr>
                        <w:t xml:space="preserve">-որոշման </w:t>
                      </w:r>
                    </w:p>
                  </w:txbxContent>
                </v:textbox>
              </v:shape>
            </w:pict>
          </mc:Fallback>
        </mc:AlternateContent>
      </w:r>
    </w:p>
    <w:p w:rsidR="00DC2E28" w:rsidRPr="00DC2E28" w:rsidRDefault="00DC2E28" w:rsidP="00DC2E28"/>
    <w:p w:rsidR="00DC2E28" w:rsidRPr="00DC2E28" w:rsidRDefault="00DC2E28" w:rsidP="00DC2E28"/>
    <w:p w:rsidR="00DC2E28" w:rsidRPr="00DC2E28" w:rsidRDefault="00DC2E28" w:rsidP="00DC2E28"/>
    <w:p w:rsidR="00DC2E28" w:rsidRDefault="00DC2E28" w:rsidP="00DC2E28"/>
    <w:p w:rsidR="001A2D49" w:rsidRPr="00DC2E28" w:rsidRDefault="00A71B43" w:rsidP="00DC2E28">
      <w:pPr>
        <w:tabs>
          <w:tab w:val="left" w:pos="3225"/>
        </w:tabs>
        <w:jc w:val="center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    </w:t>
      </w:r>
      <w:r w:rsidR="00DC2E28" w:rsidRPr="00DC2E28">
        <w:rPr>
          <w:rFonts w:ascii="GHEA Grapalat" w:hAnsi="GHEA Grapalat" w:cs="Arial"/>
          <w:lang w:val="hy-AM"/>
        </w:rPr>
        <w:t>ՀԱՆՐԱՅԻՆ ՔՆՆԱՐԿՈՒՄՆԵՐԻ ՀՐԱՎԵՐ</w:t>
      </w:r>
    </w:p>
    <w:p w:rsidR="00A71B43" w:rsidRDefault="00A71B43" w:rsidP="00DC2E28">
      <w:pPr>
        <w:tabs>
          <w:tab w:val="left" w:pos="3225"/>
        </w:tabs>
        <w:spacing w:after="0"/>
        <w:jc w:val="both"/>
        <w:rPr>
          <w:rFonts w:ascii="GHEA Grapalat" w:hAnsi="GHEA Grapalat" w:cs="Arial"/>
          <w:lang w:val="hy-AM"/>
        </w:rPr>
      </w:pPr>
    </w:p>
    <w:p w:rsidR="00A71B43" w:rsidRDefault="00A71B43" w:rsidP="00DC2E28">
      <w:pPr>
        <w:tabs>
          <w:tab w:val="left" w:pos="3225"/>
        </w:tabs>
        <w:spacing w:after="0"/>
        <w:jc w:val="both"/>
        <w:rPr>
          <w:rFonts w:ascii="GHEA Grapalat" w:hAnsi="GHEA Grapalat" w:cs="Arial"/>
          <w:lang w:val="hy-AM"/>
        </w:rPr>
      </w:pPr>
    </w:p>
    <w:p w:rsidR="00DC2E28" w:rsidRDefault="00DC2E28" w:rsidP="00DC2E28">
      <w:pPr>
        <w:tabs>
          <w:tab w:val="left" w:pos="3225"/>
        </w:tabs>
        <w:spacing w:after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Սույնով Ջրվեժի համայնքապետարանը հրավիրում է բոլոր շահագրգիռ ֆիզիկական և իրավաբանական անձանց մասնակցելու 2018 թվականի նոյեմբերի</w:t>
      </w:r>
      <w:r w:rsidR="00B976BD">
        <w:rPr>
          <w:rFonts w:ascii="GHEA Grapalat" w:hAnsi="GHEA Grapalat" w:cs="Arial"/>
          <w:lang w:val="hy-AM"/>
        </w:rPr>
        <w:t xml:space="preserve"> 15</w:t>
      </w:r>
      <w:r>
        <w:rPr>
          <w:rFonts w:ascii="GHEA Grapalat" w:hAnsi="GHEA Grapalat" w:cs="Arial"/>
          <w:lang w:val="hy-AM"/>
        </w:rPr>
        <w:t xml:space="preserve">-ից մինչև </w:t>
      </w:r>
      <w:r w:rsidR="00B976BD">
        <w:rPr>
          <w:rFonts w:ascii="GHEA Grapalat" w:hAnsi="GHEA Grapalat" w:cs="Arial"/>
          <w:lang w:val="hy-AM"/>
        </w:rPr>
        <w:t>դեկտ</w:t>
      </w:r>
      <w:r>
        <w:rPr>
          <w:rFonts w:ascii="GHEA Grapalat" w:hAnsi="GHEA Grapalat" w:cs="Arial"/>
          <w:lang w:val="hy-AM"/>
        </w:rPr>
        <w:t>եմբերի</w:t>
      </w:r>
      <w:r w:rsidR="00B976BD">
        <w:rPr>
          <w:rFonts w:ascii="GHEA Grapalat" w:hAnsi="GHEA Grapalat" w:cs="Arial"/>
          <w:lang w:val="hy-AM"/>
        </w:rPr>
        <w:t xml:space="preserve"> 10</w:t>
      </w:r>
      <w:r>
        <w:rPr>
          <w:rFonts w:ascii="GHEA Grapalat" w:hAnsi="GHEA Grapalat" w:cs="Arial"/>
          <w:lang w:val="hy-AM"/>
        </w:rPr>
        <w:t xml:space="preserve">-ը ներառյալ կազմակերպվող Ջրվեժ համայնքի 2019 թվականի </w:t>
      </w:r>
      <w:r w:rsidR="00B976BD">
        <w:rPr>
          <w:rFonts w:ascii="GHEA Grapalat" w:hAnsi="GHEA Grapalat" w:cs="Arial"/>
          <w:lang w:val="hy-AM"/>
        </w:rPr>
        <w:t>բյուջեի</w:t>
      </w:r>
      <w:r>
        <w:rPr>
          <w:rFonts w:ascii="GHEA Grapalat" w:hAnsi="GHEA Grapalat" w:cs="Arial"/>
          <w:lang w:val="hy-AM"/>
        </w:rPr>
        <w:t xml:space="preserve"> նախագծի վերաբերյալ կազմակերպվող հանրային քննարկումներին։ </w:t>
      </w:r>
    </w:p>
    <w:p w:rsidR="00DC2E28" w:rsidRDefault="00DC2E28" w:rsidP="00DC2E28">
      <w:pPr>
        <w:tabs>
          <w:tab w:val="left" w:pos="3225"/>
        </w:tabs>
        <w:spacing w:after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Շահագրգիռ անձինք համայնքի պաշտոնական համացանցային կայքում հրապարկված Ջրվեժ համայնքի</w:t>
      </w:r>
      <w:r w:rsidR="00F358EF">
        <w:rPr>
          <w:rFonts w:ascii="GHEA Grapalat" w:hAnsi="GHEA Grapalat" w:cs="Arial"/>
          <w:lang w:val="hy-AM"/>
        </w:rPr>
        <w:t xml:space="preserve"> 2</w:t>
      </w:r>
      <w:r>
        <w:rPr>
          <w:rFonts w:ascii="GHEA Grapalat" w:hAnsi="GHEA Grapalat" w:cs="Arial"/>
          <w:lang w:val="hy-AM"/>
        </w:rPr>
        <w:t xml:space="preserve">019 թվականի </w:t>
      </w:r>
      <w:r w:rsidR="00B976BD">
        <w:rPr>
          <w:rFonts w:ascii="GHEA Grapalat" w:hAnsi="GHEA Grapalat" w:cs="Arial"/>
          <w:lang w:val="hy-AM"/>
        </w:rPr>
        <w:t>բյուջեի</w:t>
      </w:r>
      <w:r>
        <w:rPr>
          <w:rFonts w:ascii="GHEA Grapalat" w:hAnsi="GHEA Grapalat" w:cs="Arial"/>
          <w:lang w:val="hy-AM"/>
        </w:rPr>
        <w:t xml:space="preserve"> նախագծի վերաբերյալ կարող են մինչև 2018 թվականի </w:t>
      </w:r>
      <w:r w:rsidR="00B976BD">
        <w:rPr>
          <w:rFonts w:ascii="GHEA Grapalat" w:hAnsi="GHEA Grapalat" w:cs="Arial"/>
          <w:lang w:val="hy-AM"/>
        </w:rPr>
        <w:t xml:space="preserve">դեկտեմբերի 10-ը </w:t>
      </w:r>
      <w:r>
        <w:rPr>
          <w:rFonts w:ascii="GHEA Grapalat" w:hAnsi="GHEA Grapalat" w:cs="Arial"/>
          <w:lang w:val="hy-AM"/>
        </w:rPr>
        <w:t xml:space="preserve">ներառյալ ներկայացնել իրենց առաջարկություններն ու դիտողությունները, որոնք կարող են թողնել համացանցային կայքում </w:t>
      </w:r>
      <w:r w:rsidRPr="00DC2E28">
        <w:rPr>
          <w:rFonts w:ascii="GHEA Grapalat" w:hAnsi="GHEA Grapalat" w:cs="Arial"/>
          <w:lang w:val="hy-AM"/>
        </w:rPr>
        <w:t>(</w:t>
      </w:r>
      <w:hyperlink r:id="rId5" w:history="1">
        <w:r w:rsidRPr="008E6B31">
          <w:rPr>
            <w:rStyle w:val="a3"/>
            <w:rFonts w:ascii="GHEA Grapalat" w:hAnsi="GHEA Grapalat" w:cs="Arial"/>
            <w:lang w:val="hy-AM"/>
          </w:rPr>
          <w:t>www.jrvezh.am</w:t>
        </w:r>
      </w:hyperlink>
      <w:r w:rsidRPr="00DC2E28">
        <w:rPr>
          <w:rFonts w:ascii="GHEA Grapalat" w:hAnsi="GHEA Grapalat" w:cs="Arial"/>
          <w:lang w:val="hy-AM"/>
        </w:rPr>
        <w:t>)</w:t>
      </w:r>
      <w:r>
        <w:rPr>
          <w:rFonts w:ascii="GHEA Grapalat" w:hAnsi="GHEA Grapalat" w:cs="Arial"/>
          <w:lang w:val="hy-AM"/>
        </w:rPr>
        <w:t xml:space="preserve"> կամ ուղարկել համապատասխան էլեկտրոնային հասցեով </w:t>
      </w:r>
      <w:r w:rsidRPr="00DC2E28">
        <w:rPr>
          <w:rFonts w:ascii="GHEA Grapalat" w:hAnsi="GHEA Grapalat" w:cs="Arial"/>
          <w:lang w:val="hy-AM"/>
        </w:rPr>
        <w:t>(</w:t>
      </w:r>
      <w:hyperlink r:id="rId6" w:history="1">
        <w:r w:rsidRPr="008E6B31">
          <w:rPr>
            <w:rStyle w:val="a3"/>
            <w:rFonts w:ascii="GHEA Grapalat" w:hAnsi="GHEA Grapalat" w:cs="Arial"/>
            <w:lang w:val="hy-AM"/>
          </w:rPr>
          <w:t>jrvezh.kotayq@mta.gov.am</w:t>
        </w:r>
      </w:hyperlink>
      <w:r w:rsidRPr="00DC2E28">
        <w:rPr>
          <w:rFonts w:ascii="GHEA Grapalat" w:hAnsi="GHEA Grapalat" w:cs="Arial"/>
          <w:lang w:val="hy-AM"/>
        </w:rPr>
        <w:t>)</w:t>
      </w:r>
      <w:r>
        <w:rPr>
          <w:rFonts w:ascii="GHEA Grapalat" w:hAnsi="GHEA Grapalat" w:cs="Arial"/>
          <w:lang w:val="hy-AM"/>
        </w:rPr>
        <w:t xml:space="preserve">, ինչպես նաև կարող են գրավոր ներկայացնել Ջրվեժի համայնքապետարան։ </w:t>
      </w:r>
    </w:p>
    <w:p w:rsidR="00DC2E28" w:rsidRDefault="00DC2E28" w:rsidP="00DC2E28">
      <w:pPr>
        <w:tabs>
          <w:tab w:val="left" w:pos="3225"/>
        </w:tabs>
        <w:spacing w:after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Հանրային քննարկումների բաց լսումները տեղի կունենան՝ </w:t>
      </w:r>
    </w:p>
    <w:p w:rsidR="00DC2E28" w:rsidRDefault="00DC2E28" w:rsidP="00DC2E28">
      <w:pPr>
        <w:pStyle w:val="a4"/>
        <w:numPr>
          <w:ilvl w:val="0"/>
          <w:numId w:val="1"/>
        </w:numPr>
        <w:tabs>
          <w:tab w:val="left" w:pos="3225"/>
        </w:tabs>
        <w:spacing w:after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Ջրվեժ համայնքի Զովք բնակավայրում՝ 2018 թվականի </w:t>
      </w:r>
      <w:r w:rsidR="00B976BD">
        <w:rPr>
          <w:rFonts w:ascii="GHEA Grapalat" w:hAnsi="GHEA Grapalat" w:cs="Arial"/>
          <w:lang w:val="hy-AM"/>
        </w:rPr>
        <w:t>դեկտ</w:t>
      </w:r>
      <w:r>
        <w:rPr>
          <w:rFonts w:ascii="GHEA Grapalat" w:hAnsi="GHEA Grapalat" w:cs="Arial"/>
          <w:lang w:val="hy-AM"/>
        </w:rPr>
        <w:t xml:space="preserve">եմբերի </w:t>
      </w:r>
      <w:r w:rsidR="00B976BD">
        <w:rPr>
          <w:rFonts w:ascii="GHEA Grapalat" w:hAnsi="GHEA Grapalat" w:cs="Arial"/>
          <w:lang w:val="hy-AM"/>
        </w:rPr>
        <w:t>11</w:t>
      </w:r>
      <w:r>
        <w:rPr>
          <w:rFonts w:ascii="GHEA Grapalat" w:hAnsi="GHEA Grapalat" w:cs="Arial"/>
          <w:lang w:val="hy-AM"/>
        </w:rPr>
        <w:t>-ին ժամը 16։00-ին, վարչական ղեկավարի նստավայրում, հասցեն՝ գյուղ Զովք, Գլխավոր խճուղի, թիվ 16։</w:t>
      </w:r>
    </w:p>
    <w:p w:rsidR="00DC2E28" w:rsidRDefault="00DC2E28" w:rsidP="00DC2E28">
      <w:pPr>
        <w:pStyle w:val="a4"/>
        <w:numPr>
          <w:ilvl w:val="0"/>
          <w:numId w:val="1"/>
        </w:numPr>
        <w:tabs>
          <w:tab w:val="left" w:pos="3225"/>
        </w:tabs>
        <w:spacing w:after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Ջրվեժ համայնքի Ձորաղբյուր բնակավայրում՝ 2018 թվականի </w:t>
      </w:r>
      <w:r w:rsidR="00B976BD">
        <w:rPr>
          <w:rFonts w:ascii="GHEA Grapalat" w:hAnsi="GHEA Grapalat" w:cs="Arial"/>
          <w:lang w:val="hy-AM"/>
        </w:rPr>
        <w:t>դեկտ</w:t>
      </w:r>
      <w:r>
        <w:rPr>
          <w:rFonts w:ascii="GHEA Grapalat" w:hAnsi="GHEA Grapalat" w:cs="Arial"/>
          <w:lang w:val="hy-AM"/>
        </w:rPr>
        <w:t>եմբերի</w:t>
      </w:r>
      <w:r w:rsidR="00B976BD">
        <w:rPr>
          <w:rFonts w:ascii="GHEA Grapalat" w:hAnsi="GHEA Grapalat" w:cs="Arial"/>
          <w:lang w:val="hy-AM"/>
        </w:rPr>
        <w:t xml:space="preserve"> 12</w:t>
      </w:r>
      <w:r>
        <w:rPr>
          <w:rFonts w:ascii="GHEA Grapalat" w:hAnsi="GHEA Grapalat" w:cs="Arial"/>
          <w:lang w:val="hy-AM"/>
        </w:rPr>
        <w:t xml:space="preserve">-ին ժամը 16։00-ին, վարչական ղեկավարի նստավայրում, հասցեն՝ </w:t>
      </w:r>
      <w:r w:rsidR="00A71B43">
        <w:rPr>
          <w:rFonts w:ascii="GHEA Grapalat" w:hAnsi="GHEA Grapalat" w:cs="Arial"/>
          <w:lang w:val="hy-AM"/>
        </w:rPr>
        <w:t>գյուղ Ձորաղբյուր, Ազատության փողոց, թիվ 21։</w:t>
      </w:r>
    </w:p>
    <w:p w:rsidR="00A71B43" w:rsidRDefault="00A71B43" w:rsidP="00A71B43">
      <w:pPr>
        <w:pStyle w:val="a4"/>
        <w:numPr>
          <w:ilvl w:val="0"/>
          <w:numId w:val="1"/>
        </w:numPr>
        <w:tabs>
          <w:tab w:val="left" w:pos="3225"/>
        </w:tabs>
        <w:spacing w:after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Ջրվեժ համայնքի Ջրվեժ բնակավայրում՝ 2018 թվականի դեկտեմբերի </w:t>
      </w:r>
      <w:r w:rsidR="00B976BD">
        <w:rPr>
          <w:rFonts w:ascii="GHEA Grapalat" w:hAnsi="GHEA Grapalat" w:cs="Arial"/>
          <w:lang w:val="hy-AM"/>
        </w:rPr>
        <w:t>1</w:t>
      </w:r>
      <w:bookmarkStart w:id="0" w:name="_GoBack"/>
      <w:bookmarkEnd w:id="0"/>
      <w:r>
        <w:rPr>
          <w:rFonts w:ascii="GHEA Grapalat" w:hAnsi="GHEA Grapalat" w:cs="Arial"/>
          <w:lang w:val="hy-AM"/>
        </w:rPr>
        <w:t xml:space="preserve">3-ին ժամը 16։00-ին, Ջրվեժի համայնքապետարանում, հասցեն՝ գյուղ Ջրվեժ, Մելքոնյան փողոց, թիվ 76։ </w:t>
      </w:r>
    </w:p>
    <w:p w:rsidR="00A71B43" w:rsidRPr="00A71B43" w:rsidRDefault="00A71B43" w:rsidP="00A71B43">
      <w:pPr>
        <w:tabs>
          <w:tab w:val="left" w:pos="3225"/>
        </w:tabs>
        <w:spacing w:after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Լրացուցիչ տեղեկություններ ստանալու համար զանգահարել 010-644-929 հեռախոսահամարով։ </w:t>
      </w:r>
    </w:p>
    <w:sectPr w:rsidR="00A71B43" w:rsidRPr="00A71B43" w:rsidSect="00A671DA">
      <w:pgSz w:w="11906" w:h="16838"/>
      <w:pgMar w:top="72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97823"/>
    <w:multiLevelType w:val="hybridMultilevel"/>
    <w:tmpl w:val="5C70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28"/>
    <w:rsid w:val="000D7FCF"/>
    <w:rsid w:val="001A2D49"/>
    <w:rsid w:val="00A671DA"/>
    <w:rsid w:val="00A71B43"/>
    <w:rsid w:val="00B976BD"/>
    <w:rsid w:val="00DC2E28"/>
    <w:rsid w:val="00F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27DC2-02AE-462C-8608-A0F78E3D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E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vezh.kotayq@mta.gov.am" TargetMode="External"/><Relationship Id="rId5" Type="http://schemas.openxmlformats.org/officeDocument/2006/relationships/hyperlink" Target="http://www.jrvezh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Petrosyan</cp:lastModifiedBy>
  <cp:revision>4</cp:revision>
  <dcterms:created xsi:type="dcterms:W3CDTF">2018-11-13T05:28:00Z</dcterms:created>
  <dcterms:modified xsi:type="dcterms:W3CDTF">2018-11-13T06:52:00Z</dcterms:modified>
</cp:coreProperties>
</file>