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88" w:rsidRPr="005850EB" w:rsidRDefault="00BF0D88" w:rsidP="00BF0D8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ab/>
      </w:r>
      <w:r w:rsidRPr="00BF0D88">
        <w:rPr>
          <w:rFonts w:ascii="GHEA Grapalat" w:hAnsi="GHEA Grapalat"/>
          <w:sz w:val="20"/>
          <w:szCs w:val="20"/>
          <w:lang w:val="hy-AM"/>
        </w:rPr>
        <w:t>Հավելված</w:t>
      </w:r>
      <w:r>
        <w:rPr>
          <w:rFonts w:ascii="GHEA Grapalat" w:hAnsi="GHEA Grapalat"/>
          <w:sz w:val="20"/>
          <w:szCs w:val="20"/>
          <w:lang w:val="hy-AM"/>
        </w:rPr>
        <w:t xml:space="preserve"> N 1</w:t>
      </w:r>
    </w:p>
    <w:p w:rsidR="00BF0D88" w:rsidRDefault="00BF0D88" w:rsidP="00BF0D8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F0D88">
        <w:rPr>
          <w:rFonts w:ascii="GHEA Grapalat" w:hAnsi="GHEA Grapalat"/>
          <w:sz w:val="20"/>
          <w:szCs w:val="20"/>
          <w:lang w:val="hy-AM"/>
        </w:rPr>
        <w:t xml:space="preserve">ՀՀ Կոտայքի մարզի Ջրվեժ համայնքի </w:t>
      </w:r>
    </w:p>
    <w:p w:rsidR="00BF0D88" w:rsidRPr="00BF0D88" w:rsidRDefault="00BF0D88" w:rsidP="00BF0D8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F0D88">
        <w:rPr>
          <w:rFonts w:ascii="GHEA Grapalat" w:hAnsi="GHEA Grapalat"/>
          <w:sz w:val="20"/>
          <w:szCs w:val="20"/>
          <w:lang w:val="hy-AM"/>
        </w:rPr>
        <w:t>ավագանու 201</w:t>
      </w:r>
      <w:r>
        <w:rPr>
          <w:rFonts w:ascii="GHEA Grapalat" w:hAnsi="GHEA Grapalat"/>
          <w:sz w:val="20"/>
          <w:szCs w:val="20"/>
          <w:lang w:val="hy-AM"/>
        </w:rPr>
        <w:t>8</w:t>
      </w:r>
      <w:r w:rsidRPr="00BF0D88">
        <w:rPr>
          <w:rFonts w:ascii="GHEA Grapalat" w:hAnsi="GHEA Grapalat"/>
          <w:sz w:val="20"/>
          <w:szCs w:val="20"/>
          <w:lang w:val="hy-AM"/>
        </w:rPr>
        <w:t xml:space="preserve"> թվականի </w:t>
      </w:r>
    </w:p>
    <w:p w:rsidR="00BF0D88" w:rsidRPr="00BF0D88" w:rsidRDefault="00BF0D88" w:rsidP="00BF0D88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հունվարի </w:t>
      </w:r>
      <w:r w:rsidRPr="00C36AA4"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GHEA Grapalat" w:hAnsi="GHEA Grapalat"/>
          <w:sz w:val="20"/>
          <w:szCs w:val="20"/>
          <w:lang w:val="hy-AM"/>
        </w:rPr>
        <w:t>2</w:t>
      </w:r>
      <w:r w:rsidRPr="00BF0D88">
        <w:rPr>
          <w:rFonts w:ascii="GHEA Grapalat" w:hAnsi="GHEA Grapalat"/>
          <w:sz w:val="20"/>
          <w:szCs w:val="20"/>
          <w:lang w:val="hy-AM"/>
        </w:rPr>
        <w:t xml:space="preserve">-ի N </w:t>
      </w:r>
      <w:r>
        <w:rPr>
          <w:rFonts w:ascii="GHEA Grapalat" w:hAnsi="GHEA Grapalat"/>
          <w:sz w:val="20"/>
          <w:szCs w:val="20"/>
          <w:lang w:val="hy-AM"/>
        </w:rPr>
        <w:t>3</w:t>
      </w:r>
      <w:r w:rsidRPr="00C36AA4">
        <w:rPr>
          <w:rFonts w:ascii="GHEA Grapalat" w:hAnsi="GHEA Grapalat"/>
          <w:sz w:val="20"/>
          <w:szCs w:val="20"/>
          <w:lang w:val="hy-AM"/>
        </w:rPr>
        <w:t>-</w:t>
      </w:r>
      <w:r w:rsidRPr="00BF0D88">
        <w:rPr>
          <w:rFonts w:ascii="GHEA Grapalat" w:hAnsi="GHEA Grapalat"/>
          <w:sz w:val="20"/>
          <w:szCs w:val="20"/>
          <w:lang w:val="hy-AM"/>
        </w:rPr>
        <w:t>Ն որոշման</w:t>
      </w:r>
    </w:p>
    <w:p w:rsidR="00BF0D88" w:rsidRDefault="00BF0D88" w:rsidP="00BF0D88">
      <w:pPr>
        <w:pStyle w:val="NormalWeb"/>
        <w:tabs>
          <w:tab w:val="left" w:pos="7763"/>
        </w:tabs>
        <w:spacing w:before="0" w:beforeAutospacing="0" w:after="0" w:afterAutospacing="0"/>
        <w:rPr>
          <w:rFonts w:ascii="GHEA Grapalat" w:hAnsi="GHEA Grapalat"/>
          <w:sz w:val="19"/>
          <w:szCs w:val="19"/>
          <w:lang w:val="hy-AM"/>
        </w:rPr>
      </w:pPr>
    </w:p>
    <w:p w:rsidR="00BF0D88" w:rsidRDefault="00BF0D88" w:rsidP="00BF0D88">
      <w:pPr>
        <w:pStyle w:val="NormalWeb"/>
        <w:spacing w:before="0" w:beforeAutospacing="0" w:after="0" w:afterAutospacing="0"/>
        <w:rPr>
          <w:rFonts w:ascii="GHEA Grapalat" w:hAnsi="GHEA Grapalat"/>
          <w:sz w:val="19"/>
          <w:szCs w:val="19"/>
          <w:lang w:val="hy-AM"/>
        </w:rPr>
      </w:pPr>
    </w:p>
    <w:p w:rsidR="00BF0D88" w:rsidRDefault="00BF0D88" w:rsidP="00BF0D88">
      <w:pPr>
        <w:pStyle w:val="NormalWeb"/>
        <w:spacing w:before="0" w:beforeAutospacing="0" w:after="0" w:afterAutospacing="0"/>
        <w:rPr>
          <w:rFonts w:ascii="GHEA Grapalat" w:hAnsi="GHEA Grapalat"/>
          <w:sz w:val="19"/>
          <w:szCs w:val="19"/>
          <w:lang w:val="hy-AM"/>
        </w:rPr>
      </w:pPr>
    </w:p>
    <w:p w:rsidR="00BF0D88" w:rsidRDefault="00BF0D88" w:rsidP="00BF0D88">
      <w:pPr>
        <w:pStyle w:val="NormalWeb"/>
        <w:spacing w:before="0" w:beforeAutospacing="0" w:after="0" w:afterAutospacing="0"/>
        <w:rPr>
          <w:rFonts w:ascii="GHEA Grapalat" w:hAnsi="GHEA Grapalat"/>
          <w:sz w:val="19"/>
          <w:szCs w:val="19"/>
          <w:lang w:val="hy-AM"/>
        </w:rPr>
      </w:pPr>
    </w:p>
    <w:p w:rsidR="00BF0D88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</w:p>
    <w:p w:rsidR="00BF0D88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</w:p>
    <w:p w:rsidR="00BF0D88" w:rsidRPr="006E21B2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</w:p>
    <w:p w:rsidR="00BF0D88" w:rsidRPr="007D02F2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 xml:space="preserve">ԿՈՏԱՅՔԻ  ՄԱՐԶԻ  ՋՐՎԵԺ  ՀԱՄԱՅՆՔԻ  ԱՎԱԳԱՆՈՒ  2017  ԹՎԱԿԱՆԻ  ԴԵԿՏԵՄԲԵՐԻ </w:t>
      </w:r>
      <w:r>
        <w:rPr>
          <w:rStyle w:val="Strong"/>
          <w:rFonts w:ascii="GHEA Grapalat" w:hAnsi="GHEA Grapalat"/>
          <w:sz w:val="20"/>
          <w:szCs w:val="20"/>
          <w:lang w:val="hy-AM"/>
        </w:rPr>
        <w:t xml:space="preserve"> </w:t>
      </w: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 xml:space="preserve">28-Ի </w:t>
      </w:r>
      <w:r>
        <w:rPr>
          <w:rStyle w:val="Strong"/>
          <w:rFonts w:ascii="GHEA Grapalat" w:hAnsi="GHEA Grapalat"/>
          <w:sz w:val="20"/>
          <w:szCs w:val="20"/>
          <w:lang w:val="hy-AM"/>
        </w:rPr>
        <w:t xml:space="preserve"> </w:t>
      </w: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 xml:space="preserve">N </w:t>
      </w:r>
      <w:r>
        <w:rPr>
          <w:rStyle w:val="Strong"/>
          <w:rFonts w:ascii="GHEA Grapalat" w:hAnsi="GHEA Grapalat"/>
          <w:sz w:val="20"/>
          <w:szCs w:val="20"/>
          <w:lang w:val="hy-AM"/>
        </w:rPr>
        <w:t xml:space="preserve"> 61</w:t>
      </w: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>-Ն</w:t>
      </w:r>
    </w:p>
    <w:p w:rsidR="00BF0D88" w:rsidRPr="007D02F2" w:rsidRDefault="00BF0D88" w:rsidP="00BF0D88">
      <w:pPr>
        <w:pStyle w:val="NormalWeb"/>
        <w:tabs>
          <w:tab w:val="left" w:pos="9115"/>
        </w:tabs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>ՈՐՈՇՄԱՆ  ՀԱՎԵԼՎԱԾԻ  ՀԱՏՎԱԾ  2-ՈՒՄ  ԿԱՏԱՐՎՈՂ  ՓՈՓՈԽՈՒԹՅՈՒՆՆԵՐԸ</w:t>
      </w:r>
    </w:p>
    <w:p w:rsidR="00BF0D88" w:rsidRPr="007D02F2" w:rsidRDefault="00BF0D88" w:rsidP="00BF0D88">
      <w:pPr>
        <w:jc w:val="center"/>
        <w:rPr>
          <w:rFonts w:ascii="GHEA Grapalat" w:hAnsi="GHEA Grapalat"/>
          <w:sz w:val="20"/>
          <w:szCs w:val="20"/>
          <w:lang w:val="hy-AM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750"/>
      </w:tblGrid>
      <w:tr w:rsidR="00BF0D88" w:rsidRPr="00BB0E9F" w:rsidTr="003B255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F0D88" w:rsidRPr="000554FE" w:rsidRDefault="00BF0D88" w:rsidP="003B255C">
            <w:pPr>
              <w:pStyle w:val="NormalWeb"/>
              <w:spacing w:before="0" w:beforeAutospacing="0" w:after="0" w:afterAutospacing="0"/>
              <w:ind w:firstLine="375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B0E9F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</w:tbl>
    <w:p w:rsidR="00BF0D88" w:rsidRPr="003F0B3C" w:rsidRDefault="00BF0D88" w:rsidP="00BF0D88">
      <w:pPr>
        <w:pStyle w:val="NormalWeb"/>
        <w:spacing w:before="0" w:beforeAutospacing="0" w:after="0" w:afterAutospacing="0"/>
        <w:ind w:firstLine="375"/>
        <w:jc w:val="center"/>
        <w:rPr>
          <w:rFonts w:ascii="Arial Armenian" w:hAnsi="Arial Armenian"/>
          <w:vanish/>
          <w:sz w:val="20"/>
          <w:szCs w:val="20"/>
        </w:rPr>
      </w:pPr>
    </w:p>
    <w:tbl>
      <w:tblPr>
        <w:tblW w:w="108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9"/>
        <w:gridCol w:w="758"/>
        <w:gridCol w:w="809"/>
        <w:gridCol w:w="654"/>
        <w:gridCol w:w="5004"/>
        <w:gridCol w:w="1009"/>
        <w:gridCol w:w="1043"/>
        <w:gridCol w:w="942"/>
      </w:tblGrid>
      <w:tr w:rsidR="00BF0D88" w:rsidRPr="006E21B2" w:rsidTr="003B255C">
        <w:trPr>
          <w:trHeight w:val="960"/>
          <w:tblCellSpacing w:w="0" w:type="dxa"/>
          <w:jc w:val="center"/>
        </w:trPr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Տողի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NN</w:t>
            </w:r>
          </w:p>
        </w:tc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ind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բաժին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խումբ</w:t>
            </w:r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դաս</w:t>
            </w:r>
          </w:p>
        </w:tc>
        <w:tc>
          <w:tcPr>
            <w:tcW w:w="5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ind w:left="10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Բյուջետային ծախսերի գործառական դասակարգման բաժինների, խմբերի և դասերի անվանումները</w:t>
            </w:r>
          </w:p>
        </w:tc>
        <w:tc>
          <w:tcPr>
            <w:tcW w:w="2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 xml:space="preserve">Ցուցանիշների փոփոխությունը (ավելացումները նշված են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դրական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նշանով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իսկ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նվազեցումները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՝</w:t>
            </w:r>
            <w:r w:rsidRPr="006E21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փակագծերում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BF0D88" w:rsidRPr="006E21B2" w:rsidTr="003B255C">
        <w:trPr>
          <w:trHeight w:val="315"/>
          <w:tblCellSpacing w:w="0" w:type="dxa"/>
          <w:jc w:val="center"/>
        </w:trPr>
        <w:tc>
          <w:tcPr>
            <w:tcW w:w="6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ind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2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՝</w:t>
            </w:r>
          </w:p>
        </w:tc>
      </w:tr>
      <w:tr w:rsidR="00BF0D88" w:rsidRPr="006E21B2" w:rsidTr="003B255C">
        <w:trPr>
          <w:trHeight w:val="567"/>
          <w:tblCellSpacing w:w="0" w:type="dxa"/>
          <w:jc w:val="center"/>
        </w:trPr>
        <w:tc>
          <w:tcPr>
            <w:tcW w:w="6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after="0" w:afterAutospacing="0"/>
              <w:ind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</w:p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բյուջե</w:t>
            </w:r>
            <w:proofErr w:type="spellEnd"/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ֆոնդային</w:t>
            </w:r>
            <w:proofErr w:type="spellEnd"/>
          </w:p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բյուջե</w:t>
            </w:r>
            <w:proofErr w:type="spellEnd"/>
          </w:p>
        </w:tc>
      </w:tr>
      <w:tr w:rsidR="00BF0D88" w:rsidRPr="006E21B2" w:rsidTr="003B255C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</w:tr>
      <w:tr w:rsidR="00BF0D88" w:rsidRPr="006E21B2" w:rsidTr="003B255C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6E21B2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ԸՆԴԱՄԵՆԸ ԾԱԽՍԵՐ,  (տող2100+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2200+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2300+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2400+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2500+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2600+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2700+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2800+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2900+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3000+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3100)                         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1,651.7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0.0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  <w:tr w:rsidR="00BF0D88" w:rsidRPr="006E21B2" w:rsidTr="003B255C">
        <w:trPr>
          <w:trHeight w:val="245"/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2400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BF0D88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ՏՆՏԵՍԱԿԱՆ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ՀԱՐԱԲԵՐՈՒԹՅՈՒՆՆԵՐ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    (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2410+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2420+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2430+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2440+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2450+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2460+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2470+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2480+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2490),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այդ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թվում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՝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   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1,651.7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  <w:tr w:rsidR="00BF0D88" w:rsidRPr="006E21B2" w:rsidTr="003B255C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2450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6E21B2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Տրանսպորտ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որից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`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1,651.7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  <w:tr w:rsidR="00BF0D88" w:rsidRPr="006E21B2" w:rsidTr="003B255C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2451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6E21B2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ճանապարհային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տրանսպորտ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1,651.7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</w:tbl>
    <w:p w:rsidR="00BF0D88" w:rsidRDefault="00BF0D88" w:rsidP="00BF0D88">
      <w:pPr>
        <w:rPr>
          <w:rFonts w:ascii="GHEA Grapalat" w:hAnsi="GHEA Grapalat"/>
          <w:sz w:val="20"/>
          <w:szCs w:val="20"/>
        </w:rPr>
      </w:pPr>
    </w:p>
    <w:p w:rsidR="00BF0D88" w:rsidRPr="006E21B2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16"/>
          <w:szCs w:val="16"/>
          <w:lang w:val="hy-AM"/>
        </w:rPr>
      </w:pPr>
    </w:p>
    <w:p w:rsidR="00BF0D88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bCs/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55pt;margin-top:5.2pt;width:198.75pt;height:66pt;z-index:251661312" strokecolor="white">
            <v:textbox style="mso-next-textbox:#_x0000_s1027">
              <w:txbxContent>
                <w:p w:rsidR="00BF0D88" w:rsidRPr="005850EB" w:rsidRDefault="00BF0D88" w:rsidP="00BF0D88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46364D">
                    <w:rPr>
                      <w:rFonts w:ascii="GHEA Grapalat" w:hAnsi="GHEA Grapalat"/>
                      <w:sz w:val="20"/>
                      <w:szCs w:val="20"/>
                    </w:rPr>
                    <w:t>Հավելված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N 2</w:t>
                  </w:r>
                </w:p>
                <w:p w:rsidR="00BF0D88" w:rsidRPr="007D02F2" w:rsidRDefault="00BF0D88" w:rsidP="00BF0D88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7D02F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ՀՀ Կոտայքի մարզի Ջրվեժ համայնքի ավագանու 201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</w:t>
                  </w:r>
                  <w:r w:rsidRPr="007D02F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թվականի </w:t>
                  </w:r>
                </w:p>
                <w:p w:rsidR="00BF0D88" w:rsidRPr="0046364D" w:rsidRDefault="00BF0D88" w:rsidP="00BF0D88">
                  <w:pPr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հունվարի </w:t>
                  </w:r>
                  <w:r w:rsidRPr="00C36AA4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</w:t>
                  </w:r>
                  <w:r w:rsidRPr="00C36AA4">
                    <w:rPr>
                      <w:rFonts w:ascii="GHEA Grapalat" w:hAnsi="GHEA Grapalat"/>
                      <w:sz w:val="20"/>
                      <w:szCs w:val="20"/>
                    </w:rPr>
                    <w:t xml:space="preserve">-ի N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</w:t>
                  </w:r>
                  <w:r w:rsidRPr="00C36AA4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  <w:r w:rsidRPr="00C36AA4">
                    <w:rPr>
                      <w:rFonts w:ascii="GHEA Grapalat" w:hAnsi="GHEA Grapalat"/>
                      <w:sz w:val="20"/>
                      <w:szCs w:val="20"/>
                    </w:rPr>
                    <w:t>Ն որոշման</w:t>
                  </w:r>
                </w:p>
                <w:p w:rsidR="00BF0D88" w:rsidRPr="0046364D" w:rsidRDefault="00BF0D88" w:rsidP="00BF0D88">
                  <w:pPr>
                    <w:jc w:val="center"/>
                    <w:rPr>
                      <w:rFonts w:ascii="GHEA Grapalat" w:hAnsi="GHEA Grapalat"/>
                    </w:rPr>
                  </w:pPr>
                </w:p>
              </w:txbxContent>
            </v:textbox>
          </v:shape>
        </w:pict>
      </w:r>
    </w:p>
    <w:p w:rsidR="00BF0D88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</w:p>
    <w:p w:rsidR="00BF0D88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</w:p>
    <w:p w:rsidR="00BF0D88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</w:p>
    <w:p w:rsidR="00BF0D88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</w:p>
    <w:p w:rsidR="00BF0D88" w:rsidRPr="006E21B2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</w:p>
    <w:p w:rsidR="00BF0D88" w:rsidRPr="007D02F2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>ԿՈՏԱՅՔԻ  ՄԱՐԶԻ  ՋՐՎԵԺ  ՀԱՄԱՅՆՔԻ  ԱՎԱԳԱՆՈՒ  2017  ԹՎԱԿԱՆԻ  ԴԵԿՏԵՄԲԵՐԻ</w:t>
      </w:r>
      <w:r>
        <w:rPr>
          <w:rStyle w:val="Strong"/>
          <w:rFonts w:ascii="GHEA Grapalat" w:hAnsi="GHEA Grapalat"/>
          <w:sz w:val="20"/>
          <w:szCs w:val="20"/>
          <w:lang w:val="hy-AM"/>
        </w:rPr>
        <w:t xml:space="preserve"> </w:t>
      </w: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 xml:space="preserve"> 28-Ի</w:t>
      </w:r>
      <w:r>
        <w:rPr>
          <w:rStyle w:val="Strong"/>
          <w:rFonts w:ascii="GHEA Grapalat" w:hAnsi="GHEA Grapalat"/>
          <w:sz w:val="20"/>
          <w:szCs w:val="20"/>
          <w:lang w:val="hy-AM"/>
        </w:rPr>
        <w:t xml:space="preserve"> </w:t>
      </w: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 xml:space="preserve"> N </w:t>
      </w:r>
      <w:r>
        <w:rPr>
          <w:rStyle w:val="Strong"/>
          <w:rFonts w:ascii="GHEA Grapalat" w:hAnsi="GHEA Grapalat"/>
          <w:sz w:val="20"/>
          <w:szCs w:val="20"/>
          <w:lang w:val="hy-AM"/>
        </w:rPr>
        <w:t xml:space="preserve"> 61</w:t>
      </w: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>-Ն</w:t>
      </w:r>
    </w:p>
    <w:p w:rsidR="00BF0D88" w:rsidRPr="007D02F2" w:rsidRDefault="00BF0D88" w:rsidP="00BF0D88">
      <w:pPr>
        <w:pStyle w:val="NormalWeb"/>
        <w:tabs>
          <w:tab w:val="left" w:pos="9115"/>
        </w:tabs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>ՈՐՈՇՄԱՆ  ՀԱՎԵԼՎԱԾԻ  ՀԱՏՎԱԾ  3-ՈՒՄ  ԿԱՏԱՐՎՈՂ  ՓՈՓՈԽՈՒԹՅՈՒՆՆԵՐԸ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750"/>
      </w:tblGrid>
      <w:tr w:rsidR="00BF0D88" w:rsidRPr="007D02F2" w:rsidTr="003B255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F0D88" w:rsidRPr="007D02F2" w:rsidRDefault="00BF0D88" w:rsidP="003B255C">
            <w:pPr>
              <w:pStyle w:val="NormalWeb"/>
              <w:spacing w:before="0" w:beforeAutospacing="0" w:after="0" w:afterAutospacing="0"/>
              <w:ind w:firstLine="375"/>
              <w:jc w:val="righ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BF0D88" w:rsidRPr="009A226E" w:rsidTr="003B255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F0D88" w:rsidRPr="009A226E" w:rsidRDefault="00BF0D88" w:rsidP="003B255C">
            <w:pPr>
              <w:pStyle w:val="NormalWeb"/>
              <w:spacing w:before="0" w:beforeAutospacing="0" w:after="0" w:afterAutospacing="0"/>
              <w:ind w:firstLine="375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A226E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</w:tbl>
    <w:p w:rsidR="00BF0D88" w:rsidRPr="003F0B3C" w:rsidRDefault="00BF0D88" w:rsidP="00BF0D88">
      <w:pPr>
        <w:pStyle w:val="NormalWeb"/>
        <w:spacing w:before="0" w:beforeAutospacing="0" w:after="0" w:afterAutospacing="0"/>
        <w:ind w:firstLine="375"/>
        <w:jc w:val="center"/>
        <w:rPr>
          <w:rFonts w:ascii="Arial Armenian" w:hAnsi="Arial Armenian"/>
          <w:vanish/>
          <w:sz w:val="20"/>
          <w:szCs w:val="20"/>
        </w:rPr>
      </w:pPr>
    </w:p>
    <w:tbl>
      <w:tblPr>
        <w:tblW w:w="105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041"/>
        <w:gridCol w:w="680"/>
        <w:gridCol w:w="1455"/>
        <w:gridCol w:w="1807"/>
        <w:gridCol w:w="1901"/>
      </w:tblGrid>
      <w:tr w:rsidR="00BF0D88" w:rsidRPr="00BF0D88" w:rsidTr="003B255C">
        <w:trPr>
          <w:trHeight w:val="945"/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Տողի NN</w:t>
            </w:r>
          </w:p>
        </w:tc>
        <w:tc>
          <w:tcPr>
            <w:tcW w:w="40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NN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EEECE1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3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Ցուցանիշների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փոփոխությունը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6E21B2">
              <w:rPr>
                <w:rFonts w:ascii="GHEA Grapalat" w:hAnsi="GHEA Grapalat"/>
                <w:sz w:val="20"/>
                <w:szCs w:val="20"/>
              </w:rPr>
              <w:t>ավելացումները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նշված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են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դրական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նշանով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իսկ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նվազեցումները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փակագծերում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BF0D88" w:rsidRPr="006E21B2" w:rsidTr="003B255C">
        <w:trPr>
          <w:trHeight w:val="388"/>
          <w:tblCellSpacing w:w="0" w:type="dxa"/>
          <w:jc w:val="center"/>
        </w:trPr>
        <w:tc>
          <w:tcPr>
            <w:tcW w:w="6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BF0D88" w:rsidRDefault="00BF0D88" w:rsidP="003B255C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404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BF0D88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EEECE1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0A0A0"/>
            </w:tcBorders>
          </w:tcPr>
          <w:p w:rsidR="00BF0D88" w:rsidRPr="006E21B2" w:rsidRDefault="00BF0D88" w:rsidP="003B255C">
            <w:pPr>
              <w:pStyle w:val="NormalWeb"/>
              <w:tabs>
                <w:tab w:val="left" w:pos="39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՝</w:t>
            </w:r>
          </w:p>
        </w:tc>
      </w:tr>
      <w:tr w:rsidR="00BF0D88" w:rsidRPr="006E21B2" w:rsidTr="003B255C">
        <w:trPr>
          <w:trHeight w:val="504"/>
          <w:tblCellSpacing w:w="0" w:type="dxa"/>
          <w:jc w:val="center"/>
        </w:trPr>
        <w:tc>
          <w:tcPr>
            <w:tcW w:w="66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single" w:sz="4" w:space="0" w:color="EEECE1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D9D9D9"/>
              <w:left w:val="outset" w:sz="6" w:space="0" w:color="auto"/>
              <w:right w:val="single" w:sz="2" w:space="0" w:color="D9D9D9"/>
            </w:tcBorders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</w:p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բյուջե</w:t>
            </w:r>
            <w:proofErr w:type="spellEnd"/>
          </w:p>
        </w:tc>
        <w:tc>
          <w:tcPr>
            <w:tcW w:w="1901" w:type="dxa"/>
            <w:tcBorders>
              <w:top w:val="single" w:sz="2" w:space="0" w:color="D9D9D9"/>
              <w:left w:val="single" w:sz="2" w:space="0" w:color="D9D9D9"/>
              <w:right w:val="outset" w:sz="6" w:space="0" w:color="A0A0A0"/>
            </w:tcBorders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Ֆոնդային</w:t>
            </w:r>
            <w:proofErr w:type="spellEnd"/>
          </w:p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բյուջե</w:t>
            </w:r>
            <w:proofErr w:type="spellEnd"/>
          </w:p>
        </w:tc>
      </w:tr>
      <w:tr w:rsidR="00BF0D88" w:rsidRPr="006E21B2" w:rsidTr="003B255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E21B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E21B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firstLine="375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6E21B2"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E21B2"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D9D9D9"/>
            </w:tcBorders>
          </w:tcPr>
          <w:p w:rsidR="00BF0D88" w:rsidRPr="006E21B2" w:rsidRDefault="00BF0D88" w:rsidP="003B255C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E21B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901" w:type="dxa"/>
            <w:tcBorders>
              <w:top w:val="outset" w:sz="6" w:space="0" w:color="auto"/>
              <w:left w:val="single" w:sz="2" w:space="0" w:color="D9D9D9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6E21B2" w:rsidRDefault="00BF0D88" w:rsidP="003B255C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E21B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</w:tr>
      <w:tr w:rsidR="00BF0D88" w:rsidRPr="006E21B2" w:rsidTr="003B255C">
        <w:trPr>
          <w:trHeight w:val="416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BF0D88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ԸՆԴԱՄԵՆԸ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ԾԱԽՍԵՐ</w:t>
            </w:r>
            <w:r w:rsidRPr="00BF0D88">
              <w:rPr>
                <w:rFonts w:ascii="GHEA Grapalat" w:hAnsi="GHEA Grapalat"/>
                <w:sz w:val="18"/>
                <w:szCs w:val="18"/>
              </w:rPr>
              <w:t>, (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4050+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5000+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6000), 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այդ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թվում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՝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         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BF0D88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901" w:type="dxa"/>
            <w:tcBorders>
              <w:top w:val="outset" w:sz="6" w:space="0" w:color="auto"/>
              <w:left w:val="single" w:sz="2" w:space="0" w:color="D9D9D9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  <w:tr w:rsidR="00BF0D88" w:rsidRPr="006E21B2" w:rsidTr="003B255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5000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BF0D88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Բ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.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ՈՉ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ՖԻՆԱՆՍԱԿԱՆ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ԱԿՏԻՎՆԵՐԻ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ԳԾՈՎ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ԾԱԽՍԵՐ</w:t>
            </w:r>
            <w:r w:rsidRPr="00BF0D88">
              <w:rPr>
                <w:rFonts w:ascii="GHEA Grapalat" w:hAnsi="GHEA Grapalat"/>
                <w:sz w:val="18"/>
                <w:szCs w:val="18"/>
              </w:rPr>
              <w:t>,                     (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>5100+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>5200+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>5300+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5400),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այդ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թվում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>`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21B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901" w:type="dxa"/>
            <w:tcBorders>
              <w:top w:val="outset" w:sz="6" w:space="0" w:color="auto"/>
              <w:left w:val="single" w:sz="2" w:space="0" w:color="D9D9D9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  <w:tr w:rsidR="00BF0D88" w:rsidRPr="006E21B2" w:rsidTr="003B255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5100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BF0D88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  <w:r w:rsidRPr="00BF0D88">
              <w:rPr>
                <w:rFonts w:ascii="GHEA Grapalat" w:hAnsi="GHEA Grapalat"/>
                <w:sz w:val="18"/>
                <w:szCs w:val="18"/>
              </w:rPr>
              <w:t xml:space="preserve">1.1.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ՀԻՄՆԱԿԱՆ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ՄԻՋՈՑՆԵՐ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BF0D88">
              <w:rPr>
                <w:rFonts w:ascii="GHEA Grapalat" w:hAnsi="GHEA Grapalat"/>
                <w:sz w:val="18"/>
                <w:szCs w:val="18"/>
              </w:rPr>
              <w:cr/>
              <w:t>(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>5110+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>5120+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5130),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այդ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թվում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>`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901" w:type="dxa"/>
            <w:tcBorders>
              <w:top w:val="outset" w:sz="6" w:space="0" w:color="auto"/>
              <w:left w:val="single" w:sz="2" w:space="0" w:color="D9D9D9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  <w:tr w:rsidR="00BF0D88" w:rsidRPr="006E21B2" w:rsidTr="003B255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5110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BF0D88" w:rsidRDefault="00BF0D88" w:rsidP="003B255C">
            <w:pPr>
              <w:pStyle w:val="NormalWeb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ՇԵՆՔԵՐ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ԵՎ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ՇԻՆՈՒԹՅՈՒՆՆԵՐ</w:t>
            </w:r>
            <w:r w:rsidRPr="00BF0D88">
              <w:rPr>
                <w:rFonts w:ascii="GHEA Grapalat" w:hAnsi="GHEA Grapalat"/>
                <w:sz w:val="18"/>
                <w:szCs w:val="18"/>
              </w:rPr>
              <w:t>,             (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>5111+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>5112+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5113),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որից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>`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5110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901" w:type="dxa"/>
            <w:tcBorders>
              <w:top w:val="outset" w:sz="6" w:space="0" w:color="auto"/>
              <w:left w:val="single" w:sz="2" w:space="0" w:color="D9D9D9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  <w:tr w:rsidR="00BF0D88" w:rsidRPr="006E21B2" w:rsidTr="003B255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5112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Շենքերի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շինությունների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5112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901" w:type="dxa"/>
            <w:tcBorders>
              <w:top w:val="outset" w:sz="6" w:space="0" w:color="auto"/>
              <w:left w:val="single" w:sz="2" w:space="0" w:color="D9D9D9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</w:tbl>
    <w:p w:rsidR="00BF0D88" w:rsidRPr="0037241D" w:rsidRDefault="00BF0D88" w:rsidP="00BF0D88">
      <w:pPr>
        <w:pStyle w:val="NormalWeb"/>
        <w:spacing w:before="0" w:beforeAutospacing="0" w:after="0" w:afterAutospacing="0" w:line="276" w:lineRule="auto"/>
        <w:ind w:hanging="1"/>
        <w:jc w:val="center"/>
        <w:rPr>
          <w:rStyle w:val="Strong"/>
          <w:rFonts w:ascii="GHEA Grapalat" w:hAnsi="GHEA Grapalat"/>
          <w:b w:val="0"/>
          <w:sz w:val="16"/>
          <w:szCs w:val="16"/>
          <w:lang w:val="en-US"/>
        </w:rPr>
      </w:pPr>
      <w:r w:rsidRPr="001F74A7">
        <w:rPr>
          <w:rFonts w:ascii="GHEA Grapalat" w:hAnsi="GHEA Grapalat"/>
          <w:bCs/>
          <w:noProof/>
          <w:sz w:val="16"/>
          <w:szCs w:val="16"/>
          <w:lang w:val="en-US" w:eastAsia="en-US"/>
        </w:rPr>
        <w:pict>
          <v:shape id="_x0000_s1026" type="#_x0000_t202" style="position:absolute;left:0;text-align:left;margin-left:286.55pt;margin-top:9.15pt;width:198.75pt;height:66pt;z-index:251660288;mso-position-horizontal-relative:text;mso-position-vertical-relative:text" strokecolor="white">
            <v:textbox style="mso-next-textbox:#_x0000_s1026">
              <w:txbxContent>
                <w:p w:rsidR="00BF0D88" w:rsidRPr="005850EB" w:rsidRDefault="00BF0D88" w:rsidP="00BF0D88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46364D">
                    <w:rPr>
                      <w:rFonts w:ascii="GHEA Grapalat" w:hAnsi="GHEA Grapalat"/>
                      <w:sz w:val="20"/>
                      <w:szCs w:val="20"/>
                    </w:rPr>
                    <w:t>Հավելված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N 3</w:t>
                  </w:r>
                </w:p>
                <w:p w:rsidR="00BF0D88" w:rsidRPr="0046364D" w:rsidRDefault="00BF0D88" w:rsidP="00BF0D88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6364D">
                    <w:rPr>
                      <w:rFonts w:ascii="GHEA Grapalat" w:hAnsi="GHEA Grapalat"/>
                      <w:sz w:val="20"/>
                      <w:szCs w:val="20"/>
                    </w:rPr>
                    <w:t>ՀՀ Կոտայքի մարզի Ջրվեժ համայնքի ավագանու 201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</w:t>
                  </w:r>
                  <w:r w:rsidRPr="0046364D">
                    <w:rPr>
                      <w:rFonts w:ascii="GHEA Grapalat" w:hAnsi="GHEA Grapalat"/>
                      <w:sz w:val="20"/>
                      <w:szCs w:val="20"/>
                    </w:rPr>
                    <w:t xml:space="preserve"> թվականի </w:t>
                  </w:r>
                </w:p>
                <w:p w:rsidR="00BF0D88" w:rsidRPr="0046364D" w:rsidRDefault="00BF0D88" w:rsidP="00BF0D88">
                  <w:pPr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հունվարի </w:t>
                  </w:r>
                  <w:r w:rsidRPr="00C36AA4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</w:t>
                  </w:r>
                  <w:r w:rsidRPr="00C36AA4">
                    <w:rPr>
                      <w:rFonts w:ascii="GHEA Grapalat" w:hAnsi="GHEA Grapalat"/>
                      <w:sz w:val="20"/>
                      <w:szCs w:val="20"/>
                    </w:rPr>
                    <w:t xml:space="preserve">-ի N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</w:t>
                  </w:r>
                  <w:r w:rsidRPr="00C36AA4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  <w:r w:rsidRPr="00C36AA4">
                    <w:rPr>
                      <w:rFonts w:ascii="GHEA Grapalat" w:hAnsi="GHEA Grapalat"/>
                      <w:sz w:val="20"/>
                      <w:szCs w:val="20"/>
                    </w:rPr>
                    <w:t>Ն որոշման</w:t>
                  </w:r>
                </w:p>
                <w:p w:rsidR="00BF0D88" w:rsidRPr="0046364D" w:rsidRDefault="00BF0D88" w:rsidP="00BF0D88">
                  <w:pPr>
                    <w:jc w:val="center"/>
                    <w:rPr>
                      <w:rFonts w:ascii="GHEA Grapalat" w:hAnsi="GHEA Grapalat"/>
                    </w:rPr>
                  </w:pPr>
                </w:p>
              </w:txbxContent>
            </v:textbox>
          </v:shape>
        </w:pict>
      </w:r>
      <w:r w:rsidRPr="0037241D">
        <w:rPr>
          <w:rStyle w:val="Strong"/>
          <w:rFonts w:ascii="GHEA Grapalat" w:hAnsi="GHEA Grapalat"/>
          <w:b w:val="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BF0D88" w:rsidRPr="0037241D" w:rsidRDefault="00BF0D88" w:rsidP="00BF0D88">
      <w:pPr>
        <w:pStyle w:val="NormalWeb"/>
        <w:spacing w:before="0" w:beforeAutospacing="0" w:after="0" w:afterAutospacing="0"/>
        <w:rPr>
          <w:rFonts w:ascii="GHEA Grapalat" w:hAnsi="GHEA Grapalat"/>
          <w:sz w:val="20"/>
          <w:szCs w:val="20"/>
          <w:lang w:val="en-US"/>
        </w:rPr>
      </w:pPr>
    </w:p>
    <w:p w:rsidR="00BF0D88" w:rsidRPr="0037241D" w:rsidRDefault="00BF0D88" w:rsidP="00BF0D88">
      <w:pPr>
        <w:pStyle w:val="NormalWeb"/>
        <w:spacing w:before="0" w:beforeAutospacing="0" w:after="0" w:afterAutospacing="0"/>
        <w:rPr>
          <w:rFonts w:ascii="GHEA Grapalat" w:hAnsi="GHEA Grapalat"/>
          <w:sz w:val="20"/>
          <w:szCs w:val="20"/>
          <w:lang w:val="en-US"/>
        </w:rPr>
      </w:pPr>
    </w:p>
    <w:p w:rsidR="00BF0D88" w:rsidRDefault="00BF0D88" w:rsidP="00BF0D88">
      <w:pPr>
        <w:pStyle w:val="NormalWeb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BF0D88" w:rsidRDefault="00BF0D88" w:rsidP="00BF0D88">
      <w:pPr>
        <w:pStyle w:val="NormalWeb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BF0D88" w:rsidRDefault="00BF0D88" w:rsidP="00BF0D88">
      <w:pPr>
        <w:pStyle w:val="NormalWeb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BF0D88" w:rsidRPr="006E21B2" w:rsidRDefault="00BF0D88" w:rsidP="00BF0D88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hy-AM"/>
        </w:rPr>
      </w:pPr>
    </w:p>
    <w:p w:rsidR="00BF0D88" w:rsidRPr="0037241D" w:rsidRDefault="00BF0D88" w:rsidP="00BF0D88">
      <w:pPr>
        <w:pStyle w:val="NormalWeb"/>
        <w:spacing w:before="0" w:beforeAutospacing="0" w:after="0" w:afterAutospacing="0"/>
        <w:rPr>
          <w:rFonts w:ascii="GHEA Grapalat" w:hAnsi="GHEA Grapalat"/>
          <w:vanish/>
          <w:sz w:val="20"/>
          <w:szCs w:val="20"/>
          <w:lang w:val="en-US"/>
        </w:rPr>
      </w:pPr>
    </w:p>
    <w:p w:rsidR="00BF0D88" w:rsidRPr="007D02F2" w:rsidRDefault="00BF0D88" w:rsidP="00BF0D88">
      <w:pPr>
        <w:pStyle w:val="NormalWeb"/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>ԿՈՏԱՅՔԻ  ՄԱՐԶԻ  ՋՐՎԵԺ  ՀԱՄԱՅՆՔԻ  ԱՎԱԳԱՆՈՒ  2017  ԹՎԱԿԱՆԻ  ԴԵԿՏԵՄԲԵՐԻ</w:t>
      </w:r>
      <w:r>
        <w:rPr>
          <w:rStyle w:val="Strong"/>
          <w:rFonts w:ascii="GHEA Grapalat" w:hAnsi="GHEA Grapalat"/>
          <w:sz w:val="20"/>
          <w:szCs w:val="20"/>
          <w:lang w:val="hy-AM"/>
        </w:rPr>
        <w:t xml:space="preserve"> </w:t>
      </w: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 xml:space="preserve"> 28-Ի </w:t>
      </w:r>
      <w:r>
        <w:rPr>
          <w:rStyle w:val="Strong"/>
          <w:rFonts w:ascii="GHEA Grapalat" w:hAnsi="GHEA Grapalat"/>
          <w:sz w:val="20"/>
          <w:szCs w:val="20"/>
          <w:lang w:val="hy-AM"/>
        </w:rPr>
        <w:t xml:space="preserve"> </w:t>
      </w: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 xml:space="preserve">N </w:t>
      </w:r>
      <w:r>
        <w:rPr>
          <w:rStyle w:val="Strong"/>
          <w:rFonts w:ascii="GHEA Grapalat" w:hAnsi="GHEA Grapalat"/>
          <w:sz w:val="20"/>
          <w:szCs w:val="20"/>
          <w:lang w:val="hy-AM"/>
        </w:rPr>
        <w:t xml:space="preserve"> 61</w:t>
      </w:r>
      <w:r w:rsidRPr="007D02F2">
        <w:rPr>
          <w:rStyle w:val="Strong"/>
          <w:rFonts w:ascii="GHEA Grapalat" w:hAnsi="GHEA Grapalat"/>
          <w:sz w:val="20"/>
          <w:szCs w:val="20"/>
          <w:lang w:val="hy-AM"/>
        </w:rPr>
        <w:t>-Ն</w:t>
      </w:r>
    </w:p>
    <w:p w:rsidR="00BF0D88" w:rsidRPr="006E21B2" w:rsidRDefault="00BF0D88" w:rsidP="00BF0D88">
      <w:pPr>
        <w:pStyle w:val="NormalWeb"/>
        <w:tabs>
          <w:tab w:val="left" w:pos="9115"/>
        </w:tabs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  <w:r w:rsidRPr="006E21B2">
        <w:rPr>
          <w:rStyle w:val="Strong"/>
          <w:rFonts w:ascii="GHEA Grapalat" w:hAnsi="GHEA Grapalat"/>
          <w:sz w:val="20"/>
          <w:szCs w:val="20"/>
          <w:lang w:val="hy-AM"/>
        </w:rPr>
        <w:t>ՈՐՈՇՄԱՆ  ՀԱՎԵԼՎԱԾԻ  ՀԱՏՎԱԾ  6-ՈՒՄ  ԿԱՏԱՐՎՈՂ  ՓՈՓՈԽՈՒԹՅՈՒՆՆԵՐԸ</w:t>
      </w:r>
    </w:p>
    <w:p w:rsidR="00BF0D88" w:rsidRPr="006E21B2" w:rsidRDefault="00BF0D88" w:rsidP="00BF0D88">
      <w:pPr>
        <w:pStyle w:val="NormalWeb"/>
        <w:tabs>
          <w:tab w:val="left" w:pos="9115"/>
        </w:tabs>
        <w:spacing w:before="0" w:beforeAutospacing="0" w:after="0" w:afterAutospacing="0"/>
        <w:ind w:hanging="10"/>
        <w:jc w:val="center"/>
        <w:rPr>
          <w:rStyle w:val="Strong"/>
          <w:rFonts w:ascii="GHEA Grapalat" w:hAnsi="GHEA Grapalat"/>
          <w:sz w:val="20"/>
          <w:szCs w:val="20"/>
          <w:lang w:val="hy-AM"/>
        </w:rPr>
      </w:pPr>
    </w:p>
    <w:tbl>
      <w:tblPr>
        <w:tblW w:w="1021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215"/>
      </w:tblGrid>
      <w:tr w:rsidR="00BF0D88" w:rsidRPr="0037241D" w:rsidTr="003B255C">
        <w:trPr>
          <w:tblCellSpacing w:w="0" w:type="dxa"/>
          <w:jc w:val="center"/>
        </w:trPr>
        <w:tc>
          <w:tcPr>
            <w:tcW w:w="10215" w:type="dxa"/>
            <w:vAlign w:val="center"/>
          </w:tcPr>
          <w:p w:rsidR="00BF0D88" w:rsidRPr="0037241D" w:rsidRDefault="00BF0D88" w:rsidP="003B255C">
            <w:pPr>
              <w:pStyle w:val="NormalWeb"/>
              <w:spacing w:before="0" w:beforeAutospacing="0" w:after="0" w:afterAutospacing="0"/>
              <w:ind w:firstLine="375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7241D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</w:tbl>
    <w:p w:rsidR="00BF0D88" w:rsidRPr="0037241D" w:rsidRDefault="00BF0D88" w:rsidP="00BF0D88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vanish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882"/>
        <w:gridCol w:w="851"/>
        <w:gridCol w:w="709"/>
        <w:gridCol w:w="708"/>
        <w:gridCol w:w="3402"/>
        <w:gridCol w:w="1134"/>
        <w:gridCol w:w="1134"/>
        <w:gridCol w:w="993"/>
      </w:tblGrid>
      <w:tr w:rsidR="00BF0D88" w:rsidRPr="00BF0D88" w:rsidTr="003B255C">
        <w:trPr>
          <w:trHeight w:val="788"/>
          <w:tblCellSpacing w:w="0" w:type="dxa"/>
        </w:trPr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Տողի</w:t>
            </w:r>
            <w:proofErr w:type="spellEnd"/>
          </w:p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NN</w:t>
            </w:r>
          </w:p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խում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դաս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Սինթե-տիկ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հաշիվ</w:t>
            </w:r>
            <w:proofErr w:type="spellEnd"/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Բյուջետային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ծախսերի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գործառական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դասակարգման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բաժինների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6E21B2">
              <w:rPr>
                <w:rFonts w:ascii="GHEA Grapalat" w:hAnsi="GHEA Grapalat"/>
                <w:sz w:val="20"/>
                <w:szCs w:val="20"/>
              </w:rPr>
              <w:t>խմբերի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և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դասերի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6E21B2">
              <w:rPr>
                <w:rFonts w:ascii="GHEA Grapalat" w:hAnsi="GHEA Grapalat"/>
                <w:sz w:val="20"/>
                <w:szCs w:val="20"/>
              </w:rPr>
              <w:t>տնտեսագիտական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դասակարգման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հոդվածների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6E21B2">
              <w:rPr>
                <w:rFonts w:ascii="GHEA Grapalat" w:hAnsi="GHEA Grapalat"/>
                <w:sz w:val="20"/>
                <w:szCs w:val="20"/>
              </w:rPr>
              <w:t>անվանումները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0A0A0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Ցուցանիշների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r w:rsidRPr="006E21B2">
              <w:rPr>
                <w:rFonts w:ascii="GHEA Grapalat" w:hAnsi="GHEA Grapalat"/>
                <w:sz w:val="20"/>
                <w:szCs w:val="20"/>
              </w:rPr>
              <w:t>փոփոխությունը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6E21B2">
              <w:rPr>
                <w:rFonts w:ascii="GHEA Grapalat" w:hAnsi="GHEA Grapalat"/>
                <w:sz w:val="20"/>
                <w:szCs w:val="20"/>
              </w:rPr>
              <w:t>ավելացումները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նշված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21B2">
              <w:rPr>
                <w:rFonts w:ascii="GHEA Grapalat" w:hAnsi="GHEA Grapalat"/>
                <w:sz w:val="20"/>
                <w:szCs w:val="20"/>
              </w:rPr>
              <w:t>են</w:t>
            </w: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դրական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նշանով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իսկ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նվազեցումները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փակագծերում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BF0D88" w:rsidRPr="006E21B2" w:rsidTr="003B255C">
        <w:trPr>
          <w:trHeight w:val="403"/>
          <w:tblCellSpacing w:w="0" w:type="dxa"/>
        </w:trPr>
        <w:tc>
          <w:tcPr>
            <w:tcW w:w="8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0A0A0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proofErr w:type="spellEnd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՝</w:t>
            </w:r>
          </w:p>
        </w:tc>
      </w:tr>
      <w:tr w:rsidR="00BF0D88" w:rsidRPr="006E21B2" w:rsidTr="003B255C">
        <w:trPr>
          <w:trHeight w:val="551"/>
          <w:tblCellSpacing w:w="0" w:type="dxa"/>
        </w:trPr>
        <w:tc>
          <w:tcPr>
            <w:tcW w:w="8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</w:p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բյուջե</w:t>
            </w:r>
            <w:proofErr w:type="spellEnd"/>
          </w:p>
        </w:tc>
        <w:tc>
          <w:tcPr>
            <w:tcW w:w="99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ֆոնդային</w:t>
            </w:r>
            <w:proofErr w:type="spellEnd"/>
          </w:p>
          <w:p w:rsidR="00BF0D88" w:rsidRPr="006E21B2" w:rsidRDefault="00BF0D88" w:rsidP="003B255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բյուջե</w:t>
            </w:r>
            <w:proofErr w:type="spellEnd"/>
          </w:p>
        </w:tc>
      </w:tr>
      <w:tr w:rsidR="00BF0D88" w:rsidRPr="006E21B2" w:rsidTr="003B255C">
        <w:trPr>
          <w:trHeight w:val="288"/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E21B2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</w:tr>
      <w:tr w:rsidR="00BF0D88" w:rsidRPr="006E21B2" w:rsidTr="003B255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2000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BF0D88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ԸՆԴԱՄԵՆԸ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ԾԱԽՍԵՐ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          (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2100+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2200+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2300+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2500+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2600+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2700+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2800+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2900+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3000+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3100)                        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  <w:tr w:rsidR="00BF0D88" w:rsidRPr="006E21B2" w:rsidTr="003B255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2400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BF0D88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ՏՆՏԵՍԱԿԱՆ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ՀԱՐԱԲԵՐՈՒԹՅՈՒՆ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-</w:t>
            </w: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ՆԵՐ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, 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այդ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թվում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՝</w:t>
            </w:r>
            <w:r w:rsidRPr="00BF0D88">
              <w:rPr>
                <w:rFonts w:ascii="GHEA Grapalat" w:hAnsi="GHEA Grapalat"/>
                <w:sz w:val="18"/>
                <w:szCs w:val="18"/>
              </w:rPr>
              <w:t xml:space="preserve">                             (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2410+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2420+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2430+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2440+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2450+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2460+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2470+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2480+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տող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2490),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  <w:tr w:rsidR="00BF0D88" w:rsidRPr="006E21B2" w:rsidTr="003B255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2450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6E21B2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Տրանսպորտ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որից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  <w:tr w:rsidR="00BF0D88" w:rsidRPr="006E21B2" w:rsidTr="003B255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2451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21B2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6E21B2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Ճանապարհային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տրանսպորտ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  <w:tr w:rsidR="00BF0D88" w:rsidRPr="006E21B2" w:rsidTr="003B255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BF0D88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այդ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թվում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ծախսերի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վերծանումը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` 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ըստ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ծախսերի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BF0D8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հոդվածների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BF0D88" w:rsidRDefault="00BF0D88" w:rsidP="003B255C">
            <w:pPr>
              <w:pStyle w:val="NormalWeb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F0D88" w:rsidRPr="006E21B2" w:rsidTr="003B255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5112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0D88" w:rsidRPr="006E21B2" w:rsidRDefault="00BF0D88" w:rsidP="003B255C">
            <w:pPr>
              <w:pStyle w:val="NormalWeb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Շենքերի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շինությունների</w:t>
            </w:r>
            <w:proofErr w:type="spellEnd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1B2">
              <w:rPr>
                <w:rFonts w:ascii="GHEA Grapalat" w:hAnsi="GHEA Grapalat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D88" w:rsidRPr="006E21B2" w:rsidRDefault="00BF0D88" w:rsidP="003B25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21B2">
              <w:rPr>
                <w:rFonts w:ascii="GHEA Grapalat" w:hAnsi="GHEA Grapalat"/>
                <w:sz w:val="20"/>
                <w:szCs w:val="20"/>
              </w:rPr>
              <w:t>905.4</w:t>
            </w:r>
          </w:p>
        </w:tc>
      </w:tr>
    </w:tbl>
    <w:p w:rsidR="00BF0D88" w:rsidRPr="0037241D" w:rsidRDefault="00BF0D88" w:rsidP="00BF0D88">
      <w:pPr>
        <w:pStyle w:val="NormalWeb"/>
        <w:tabs>
          <w:tab w:val="left" w:pos="8235"/>
          <w:tab w:val="right" w:pos="10244"/>
        </w:tabs>
        <w:spacing w:before="0" w:beforeAutospacing="0" w:after="0" w:afterAutospacing="0" w:line="276" w:lineRule="auto"/>
        <w:rPr>
          <w:rFonts w:ascii="GHEA Grapalat" w:hAnsi="GHEA Grapalat"/>
          <w:sz w:val="20"/>
          <w:szCs w:val="20"/>
          <w:lang w:val="en-US"/>
        </w:rPr>
      </w:pPr>
    </w:p>
    <w:p w:rsidR="00BF0D88" w:rsidRPr="0037241D" w:rsidRDefault="00BF0D88" w:rsidP="00BF0D88">
      <w:pPr>
        <w:pStyle w:val="NormalWeb"/>
        <w:tabs>
          <w:tab w:val="left" w:pos="8235"/>
          <w:tab w:val="right" w:pos="10244"/>
        </w:tabs>
        <w:spacing w:before="0" w:beforeAutospacing="0" w:after="0" w:afterAutospacing="0" w:line="276" w:lineRule="auto"/>
        <w:rPr>
          <w:rFonts w:ascii="GHEA Grapalat" w:hAnsi="GHEA Grapalat"/>
          <w:sz w:val="20"/>
          <w:szCs w:val="20"/>
          <w:lang w:val="en-US"/>
        </w:rPr>
      </w:pPr>
    </w:p>
    <w:p w:rsidR="00BF0D88" w:rsidRPr="009B3527" w:rsidRDefault="00BF0D88" w:rsidP="00BF0D88">
      <w:pPr>
        <w:pStyle w:val="NormalWeb"/>
        <w:tabs>
          <w:tab w:val="left" w:pos="8235"/>
          <w:tab w:val="right" w:pos="10244"/>
        </w:tabs>
        <w:spacing w:before="0" w:beforeAutospacing="0" w:after="0" w:afterAutospacing="0" w:line="276" w:lineRule="auto"/>
        <w:rPr>
          <w:rFonts w:ascii="GHEA Grapalat" w:hAnsi="GHEA Grapalat"/>
          <w:sz w:val="20"/>
          <w:szCs w:val="20"/>
          <w:lang w:val="en-US"/>
        </w:rPr>
      </w:pPr>
    </w:p>
    <w:p w:rsidR="00BF0D88" w:rsidRDefault="00BF0D88" w:rsidP="00BF0D88">
      <w:pPr>
        <w:pStyle w:val="NormalWeb"/>
        <w:tabs>
          <w:tab w:val="left" w:pos="8235"/>
          <w:tab w:val="right" w:pos="10244"/>
        </w:tabs>
        <w:spacing w:before="0" w:beforeAutospacing="0" w:after="0" w:afterAutospacing="0" w:line="276" w:lineRule="auto"/>
        <w:rPr>
          <w:rFonts w:ascii="Arial Armenian" w:hAnsi="Arial Armenian"/>
          <w:sz w:val="20"/>
          <w:szCs w:val="20"/>
          <w:lang w:val="en-US"/>
        </w:rPr>
      </w:pPr>
    </w:p>
    <w:p w:rsidR="00BF0D88" w:rsidRDefault="00BF0D88" w:rsidP="00BF0D88">
      <w:pPr>
        <w:pStyle w:val="NormalWeb"/>
        <w:tabs>
          <w:tab w:val="left" w:pos="8235"/>
          <w:tab w:val="right" w:pos="10244"/>
        </w:tabs>
        <w:spacing w:before="0" w:beforeAutospacing="0" w:after="0" w:afterAutospacing="0" w:line="276" w:lineRule="auto"/>
        <w:rPr>
          <w:rFonts w:ascii="Arial Armenian" w:hAnsi="Arial Armenian"/>
          <w:sz w:val="20"/>
          <w:szCs w:val="20"/>
          <w:lang w:val="en-US"/>
        </w:rPr>
      </w:pPr>
    </w:p>
    <w:p w:rsidR="00BF0D88" w:rsidRDefault="00BF0D88" w:rsidP="00BF0D88">
      <w:pPr>
        <w:pStyle w:val="NormalWeb"/>
        <w:tabs>
          <w:tab w:val="left" w:pos="8235"/>
          <w:tab w:val="right" w:pos="10244"/>
        </w:tabs>
        <w:spacing w:before="0" w:beforeAutospacing="0" w:after="0" w:afterAutospacing="0" w:line="276" w:lineRule="auto"/>
        <w:rPr>
          <w:rFonts w:ascii="Arial Armenian" w:hAnsi="Arial Armenian"/>
          <w:sz w:val="20"/>
          <w:szCs w:val="20"/>
          <w:lang w:val="en-US"/>
        </w:rPr>
      </w:pPr>
    </w:p>
    <w:p w:rsidR="00BF0D88" w:rsidRPr="001F74A7" w:rsidRDefault="00BF0D88" w:rsidP="00BF0D88">
      <w:pPr>
        <w:pStyle w:val="NormalWeb"/>
        <w:spacing w:before="0" w:beforeAutospacing="0" w:after="0" w:afterAutospacing="0" w:line="276" w:lineRule="auto"/>
        <w:rPr>
          <w:rStyle w:val="Strong"/>
          <w:rFonts w:ascii="GHEA Grapalat" w:hAnsi="GHEA Grapalat"/>
          <w:b w:val="0"/>
          <w:sz w:val="16"/>
          <w:szCs w:val="16"/>
          <w:lang w:val="hy-AM"/>
        </w:rPr>
      </w:pPr>
    </w:p>
    <w:p w:rsidR="00BF0D88" w:rsidRPr="001F74A7" w:rsidRDefault="00BF0D88" w:rsidP="00BF0D88">
      <w:pPr>
        <w:pStyle w:val="NormalWeb"/>
        <w:spacing w:before="0" w:beforeAutospacing="0" w:after="0" w:afterAutospacing="0" w:line="276" w:lineRule="auto"/>
        <w:ind w:hanging="1"/>
        <w:jc w:val="center"/>
        <w:rPr>
          <w:rStyle w:val="Strong"/>
          <w:rFonts w:ascii="GHEA Grapalat" w:hAnsi="GHEA Grapalat"/>
          <w:b w:val="0"/>
          <w:sz w:val="16"/>
          <w:szCs w:val="16"/>
          <w:lang w:val="hy-AM"/>
        </w:rPr>
      </w:pPr>
    </w:p>
    <w:p w:rsidR="00BF0D88" w:rsidRPr="001F74A7" w:rsidRDefault="00BF0D88" w:rsidP="00BF0D88">
      <w:pPr>
        <w:pStyle w:val="NormalWeb"/>
        <w:spacing w:before="0" w:beforeAutospacing="0" w:after="0" w:afterAutospacing="0" w:line="276" w:lineRule="auto"/>
        <w:ind w:hanging="1"/>
        <w:jc w:val="center"/>
        <w:rPr>
          <w:rStyle w:val="Strong"/>
          <w:rFonts w:ascii="GHEA Grapalat" w:hAnsi="GHEA Grapalat"/>
          <w:b w:val="0"/>
          <w:sz w:val="16"/>
          <w:szCs w:val="16"/>
          <w:lang w:val="hy-AM"/>
        </w:rPr>
      </w:pPr>
    </w:p>
    <w:p w:rsidR="00BF0D88" w:rsidRPr="001F74A7" w:rsidRDefault="00BF0D88" w:rsidP="00BF0D88">
      <w:pPr>
        <w:pStyle w:val="NormalWeb"/>
        <w:spacing w:before="0" w:beforeAutospacing="0" w:after="0" w:afterAutospacing="0" w:line="276" w:lineRule="auto"/>
        <w:ind w:hanging="1"/>
        <w:jc w:val="center"/>
        <w:rPr>
          <w:rFonts w:ascii="GHEA Grapalat" w:hAnsi="GHEA Grapalat"/>
          <w:sz w:val="16"/>
          <w:szCs w:val="16"/>
          <w:lang w:val="en-US"/>
        </w:rPr>
      </w:pPr>
      <w:r w:rsidRPr="001F74A7">
        <w:rPr>
          <w:rStyle w:val="Strong"/>
          <w:rFonts w:ascii="GHEA Grapalat" w:hAnsi="GHEA Grapalat"/>
          <w:b w:val="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</w:t>
      </w:r>
    </w:p>
    <w:sectPr w:rsidR="00BF0D88" w:rsidRPr="001F74A7" w:rsidSect="00641F3C">
      <w:pgSz w:w="12242" w:h="16976" w:code="1"/>
      <w:pgMar w:top="567" w:right="567" w:bottom="56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F0D88"/>
    <w:rsid w:val="00BF0D88"/>
    <w:rsid w:val="00D4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2018-01-17T10:04:00Z</dcterms:created>
  <dcterms:modified xsi:type="dcterms:W3CDTF">2018-01-17T10:06:00Z</dcterms:modified>
</cp:coreProperties>
</file>